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E5E" w:rsidRPr="00E36C42" w:rsidRDefault="00D05E5E" w:rsidP="00D05E5E">
      <w:pPr>
        <w:ind w:left="4956" w:firstLine="708"/>
        <w:rPr>
          <w:sz w:val="20"/>
          <w:szCs w:val="20"/>
        </w:rPr>
      </w:pPr>
      <w:r w:rsidRPr="00E36C42">
        <w:rPr>
          <w:sz w:val="20"/>
          <w:szCs w:val="20"/>
        </w:rPr>
        <w:t xml:space="preserve">Załącznik nr 1 </w:t>
      </w:r>
    </w:p>
    <w:p w:rsidR="00D05E5E" w:rsidRPr="00E36C42" w:rsidRDefault="00DB049E" w:rsidP="00D05E5E">
      <w:pPr>
        <w:ind w:left="4956" w:firstLine="708"/>
        <w:rPr>
          <w:sz w:val="20"/>
          <w:szCs w:val="20"/>
        </w:rPr>
      </w:pPr>
      <w:r w:rsidRPr="00E36C42">
        <w:rPr>
          <w:sz w:val="20"/>
          <w:szCs w:val="20"/>
        </w:rPr>
        <w:t xml:space="preserve">do Zarządzenia Nr </w:t>
      </w:r>
      <w:r w:rsidR="00547C08">
        <w:rPr>
          <w:sz w:val="20"/>
          <w:szCs w:val="20"/>
        </w:rPr>
        <w:t xml:space="preserve"> </w:t>
      </w:r>
      <w:r w:rsidR="00D05E5E" w:rsidRPr="00E36C42">
        <w:rPr>
          <w:sz w:val="20"/>
          <w:szCs w:val="20"/>
        </w:rPr>
        <w:t xml:space="preserve">  /20</w:t>
      </w:r>
      <w:r w:rsidR="000D5137" w:rsidRPr="00E36C42">
        <w:rPr>
          <w:sz w:val="20"/>
          <w:szCs w:val="20"/>
        </w:rPr>
        <w:t>2</w:t>
      </w:r>
      <w:r w:rsidR="00547C08">
        <w:rPr>
          <w:sz w:val="20"/>
          <w:szCs w:val="20"/>
        </w:rPr>
        <w:t>2</w:t>
      </w:r>
    </w:p>
    <w:p w:rsidR="00D05E5E" w:rsidRPr="00E36C42" w:rsidRDefault="00D05E5E" w:rsidP="00D05E5E">
      <w:pPr>
        <w:ind w:left="4956" w:firstLine="708"/>
        <w:rPr>
          <w:sz w:val="20"/>
          <w:szCs w:val="20"/>
        </w:rPr>
      </w:pPr>
      <w:r w:rsidRPr="00E36C42">
        <w:rPr>
          <w:sz w:val="20"/>
          <w:szCs w:val="20"/>
        </w:rPr>
        <w:t xml:space="preserve">z dnia </w:t>
      </w:r>
      <w:r w:rsidR="00886DE8" w:rsidRPr="00E36C42">
        <w:rPr>
          <w:sz w:val="20"/>
          <w:szCs w:val="20"/>
        </w:rPr>
        <w:t xml:space="preserve"> </w:t>
      </w:r>
      <w:r w:rsidR="00547C08">
        <w:rPr>
          <w:sz w:val="20"/>
          <w:szCs w:val="20"/>
        </w:rPr>
        <w:t xml:space="preserve">  </w:t>
      </w:r>
      <w:r w:rsidR="00886DE8" w:rsidRPr="00E36C42">
        <w:rPr>
          <w:sz w:val="20"/>
          <w:szCs w:val="20"/>
        </w:rPr>
        <w:t xml:space="preserve"> </w:t>
      </w:r>
      <w:r w:rsidRPr="00E36C42">
        <w:rPr>
          <w:sz w:val="20"/>
          <w:szCs w:val="20"/>
        </w:rPr>
        <w:t xml:space="preserve"> </w:t>
      </w:r>
      <w:r w:rsidR="00485189" w:rsidRPr="00E36C42">
        <w:rPr>
          <w:sz w:val="20"/>
          <w:szCs w:val="20"/>
        </w:rPr>
        <w:t>lutego</w:t>
      </w:r>
      <w:r w:rsidR="00A36711" w:rsidRPr="00E36C42">
        <w:rPr>
          <w:sz w:val="20"/>
          <w:szCs w:val="20"/>
        </w:rPr>
        <w:t xml:space="preserve"> </w:t>
      </w:r>
      <w:r w:rsidRPr="00E36C42">
        <w:rPr>
          <w:sz w:val="20"/>
          <w:szCs w:val="20"/>
        </w:rPr>
        <w:t>20</w:t>
      </w:r>
      <w:r w:rsidR="00547C08">
        <w:rPr>
          <w:sz w:val="20"/>
          <w:szCs w:val="20"/>
        </w:rPr>
        <w:t>22</w:t>
      </w:r>
      <w:r w:rsidRPr="00E36C42">
        <w:rPr>
          <w:sz w:val="20"/>
          <w:szCs w:val="20"/>
        </w:rPr>
        <w:t xml:space="preserve"> r. </w:t>
      </w:r>
    </w:p>
    <w:p w:rsidR="00D05E5E" w:rsidRPr="00E36C42" w:rsidRDefault="00D05E5E" w:rsidP="00D05E5E">
      <w:pPr>
        <w:ind w:left="4956" w:firstLine="708"/>
        <w:rPr>
          <w:sz w:val="20"/>
          <w:szCs w:val="20"/>
        </w:rPr>
      </w:pPr>
      <w:r w:rsidRPr="00E36C42">
        <w:rPr>
          <w:sz w:val="20"/>
          <w:szCs w:val="20"/>
        </w:rPr>
        <w:t xml:space="preserve">Dyrektora Powiatowego Urzędu Pracy            </w:t>
      </w:r>
    </w:p>
    <w:p w:rsidR="00D05E5E" w:rsidRPr="00E36C42" w:rsidRDefault="00D05E5E" w:rsidP="00D05E5E">
      <w:pPr>
        <w:ind w:left="4956" w:firstLine="708"/>
        <w:rPr>
          <w:sz w:val="20"/>
          <w:szCs w:val="20"/>
        </w:rPr>
      </w:pPr>
      <w:r w:rsidRPr="00E36C42">
        <w:rPr>
          <w:sz w:val="20"/>
          <w:szCs w:val="20"/>
        </w:rPr>
        <w:t xml:space="preserve">w Lublinie                                    </w:t>
      </w:r>
    </w:p>
    <w:p w:rsidR="00D05E5E" w:rsidRPr="00E36C42" w:rsidRDefault="00D05E5E">
      <w:pPr>
        <w:ind w:left="4956" w:firstLine="708"/>
        <w:rPr>
          <w:sz w:val="20"/>
          <w:szCs w:val="20"/>
        </w:rPr>
      </w:pPr>
    </w:p>
    <w:p w:rsidR="00503ED9" w:rsidRDefault="00503ED9">
      <w:pPr>
        <w:ind w:left="4956" w:firstLine="708"/>
        <w:rPr>
          <w:sz w:val="22"/>
          <w:szCs w:val="22"/>
        </w:rPr>
      </w:pPr>
    </w:p>
    <w:p w:rsidR="00D05E5E" w:rsidRDefault="00D05E5E">
      <w:pPr>
        <w:ind w:left="4956" w:firstLine="708"/>
        <w:rPr>
          <w:sz w:val="22"/>
          <w:szCs w:val="22"/>
        </w:rPr>
      </w:pPr>
    </w:p>
    <w:p w:rsidR="001A7333" w:rsidRDefault="001A7333">
      <w:pPr>
        <w:jc w:val="center"/>
      </w:pPr>
      <w:r>
        <w:rPr>
          <w:b/>
        </w:rPr>
        <w:t>ZASADY PRZYZNAWANIA DOFINANSOWANIA</w:t>
      </w:r>
    </w:p>
    <w:p w:rsidR="001A7333" w:rsidRDefault="001A7333">
      <w:pPr>
        <w:jc w:val="center"/>
      </w:pPr>
      <w:r>
        <w:rPr>
          <w:b/>
        </w:rPr>
        <w:t xml:space="preserve"> NA KSZTAŁCENIE USTAWICZNE PRACOWNIKÓW I PRACODAWCY </w:t>
      </w:r>
    </w:p>
    <w:p w:rsidR="00A36711" w:rsidRDefault="001A7333">
      <w:pPr>
        <w:jc w:val="center"/>
        <w:rPr>
          <w:b/>
        </w:rPr>
      </w:pPr>
      <w:r>
        <w:rPr>
          <w:b/>
        </w:rPr>
        <w:t>W RAMACH ŚRODKÓW KRAJOWEGO FUNDUSZU SZKOLENIOWEGO</w:t>
      </w:r>
    </w:p>
    <w:p w:rsidR="001A7333" w:rsidRDefault="00A36711">
      <w:pPr>
        <w:jc w:val="center"/>
      </w:pPr>
      <w:r>
        <w:rPr>
          <w:b/>
        </w:rPr>
        <w:t>W 20</w:t>
      </w:r>
      <w:r w:rsidR="00450BEC">
        <w:rPr>
          <w:b/>
        </w:rPr>
        <w:t>22</w:t>
      </w:r>
      <w:r>
        <w:rPr>
          <w:b/>
        </w:rPr>
        <w:t xml:space="preserve"> ROKU </w:t>
      </w:r>
      <w:r w:rsidR="001A7333">
        <w:rPr>
          <w:b/>
        </w:rPr>
        <w:t xml:space="preserve"> </w:t>
      </w:r>
    </w:p>
    <w:p w:rsidR="001A7333" w:rsidRDefault="001A7333">
      <w:pPr>
        <w:jc w:val="center"/>
        <w:rPr>
          <w:b/>
        </w:rPr>
      </w:pPr>
    </w:p>
    <w:p w:rsidR="001A7333" w:rsidRDefault="001A7333">
      <w:pPr>
        <w:rPr>
          <w:b/>
        </w:rPr>
      </w:pPr>
    </w:p>
    <w:p w:rsidR="001A7333" w:rsidRDefault="001A7333">
      <w:r>
        <w:rPr>
          <w:b/>
        </w:rPr>
        <w:t>I. Podstawa prawna:</w:t>
      </w:r>
    </w:p>
    <w:p w:rsidR="001A7333" w:rsidRDefault="001A7333">
      <w:pPr>
        <w:numPr>
          <w:ilvl w:val="0"/>
          <w:numId w:val="2"/>
        </w:numPr>
        <w:autoSpaceDE w:val="0"/>
        <w:jc w:val="both"/>
      </w:pPr>
      <w:r>
        <w:rPr>
          <w:iCs/>
        </w:rPr>
        <w:t>Ustawa z dnia 20 kwietnia 2004 r. o promocji zatrudnienia i instytucjach rynku pracy  (</w:t>
      </w:r>
      <w:proofErr w:type="spellStart"/>
      <w:r w:rsidR="00450BEC">
        <w:rPr>
          <w:iCs/>
        </w:rPr>
        <w:t>t.j</w:t>
      </w:r>
      <w:proofErr w:type="spellEnd"/>
      <w:r w:rsidR="00450BEC">
        <w:rPr>
          <w:iCs/>
        </w:rPr>
        <w:t>.</w:t>
      </w:r>
      <w:r>
        <w:rPr>
          <w:iCs/>
        </w:rPr>
        <w:t xml:space="preserve"> </w:t>
      </w:r>
      <w:r w:rsidR="00A36711">
        <w:rPr>
          <w:iCs/>
        </w:rPr>
        <w:t>D</w:t>
      </w:r>
      <w:r>
        <w:t>z. U. z 20</w:t>
      </w:r>
      <w:r w:rsidR="00450BEC">
        <w:t>21 r.</w:t>
      </w:r>
      <w:r>
        <w:t xml:space="preserve"> poz. </w:t>
      </w:r>
      <w:r w:rsidR="00A36711">
        <w:t>1</w:t>
      </w:r>
      <w:r w:rsidR="00450BEC">
        <w:t>100</w:t>
      </w:r>
      <w:r w:rsidR="00A36711">
        <w:t xml:space="preserve"> </w:t>
      </w:r>
      <w:r>
        <w:t>z późn. zm.</w:t>
      </w:r>
      <w:r>
        <w:rPr>
          <w:iCs/>
        </w:rPr>
        <w:t>);</w:t>
      </w:r>
    </w:p>
    <w:p w:rsidR="001A7333" w:rsidRDefault="001A7333">
      <w:pPr>
        <w:numPr>
          <w:ilvl w:val="0"/>
          <w:numId w:val="2"/>
        </w:numPr>
        <w:autoSpaceDE w:val="0"/>
        <w:jc w:val="both"/>
      </w:pPr>
      <w:r>
        <w:rPr>
          <w:iCs/>
        </w:rPr>
        <w:t>Rozporządzenie Ministra Pracy i Polityki Społecznej z dnia 14 maja 2014 r. w sprawie przyznawania środków z Kr</w:t>
      </w:r>
      <w:r w:rsidR="00450BEC">
        <w:rPr>
          <w:iCs/>
        </w:rPr>
        <w:t>ajowego Funduszu Szkoleniowego (</w:t>
      </w:r>
      <w:proofErr w:type="spellStart"/>
      <w:r w:rsidR="00450BEC">
        <w:rPr>
          <w:iCs/>
        </w:rPr>
        <w:t>t.j</w:t>
      </w:r>
      <w:proofErr w:type="spellEnd"/>
      <w:r w:rsidR="00450BEC">
        <w:rPr>
          <w:iCs/>
        </w:rPr>
        <w:t xml:space="preserve">. </w:t>
      </w:r>
      <w:r>
        <w:rPr>
          <w:iCs/>
        </w:rPr>
        <w:t>Dz. U. z 201</w:t>
      </w:r>
      <w:r w:rsidR="00E25ED8">
        <w:rPr>
          <w:iCs/>
        </w:rPr>
        <w:t>8</w:t>
      </w:r>
      <w:r>
        <w:rPr>
          <w:iCs/>
        </w:rPr>
        <w:t xml:space="preserve"> r., poz. </w:t>
      </w:r>
      <w:r w:rsidR="00E25ED8">
        <w:rPr>
          <w:iCs/>
        </w:rPr>
        <w:t>117</w:t>
      </w:r>
      <w:r>
        <w:rPr>
          <w:iCs/>
        </w:rPr>
        <w:t xml:space="preserve"> );</w:t>
      </w:r>
    </w:p>
    <w:p w:rsidR="001A7333" w:rsidRDefault="001A7333">
      <w:pPr>
        <w:numPr>
          <w:ilvl w:val="0"/>
          <w:numId w:val="2"/>
        </w:numPr>
        <w:autoSpaceDE w:val="0"/>
        <w:jc w:val="both"/>
      </w:pPr>
      <w:r>
        <w:rPr>
          <w:iCs/>
        </w:rPr>
        <w:t>Ustawa z dnia 27 sierpnia 2009 r. o finansach publicznych (</w:t>
      </w:r>
      <w:proofErr w:type="spellStart"/>
      <w:r w:rsidR="00450BEC">
        <w:rPr>
          <w:iCs/>
        </w:rPr>
        <w:t>t.j</w:t>
      </w:r>
      <w:proofErr w:type="spellEnd"/>
      <w:r w:rsidR="00450BEC">
        <w:rPr>
          <w:iCs/>
        </w:rPr>
        <w:t>. Dz. U. z 2021 r.</w:t>
      </w:r>
      <w:r w:rsidR="005508EC">
        <w:rPr>
          <w:iCs/>
        </w:rPr>
        <w:t xml:space="preserve"> poz. </w:t>
      </w:r>
      <w:r w:rsidR="00450BEC">
        <w:rPr>
          <w:iCs/>
        </w:rPr>
        <w:t>305 z późn. zm.)</w:t>
      </w:r>
      <w:r>
        <w:rPr>
          <w:iCs/>
        </w:rPr>
        <w:t>;</w:t>
      </w:r>
    </w:p>
    <w:p w:rsidR="001A7333" w:rsidRDefault="001A7333">
      <w:pPr>
        <w:numPr>
          <w:ilvl w:val="0"/>
          <w:numId w:val="2"/>
        </w:numPr>
        <w:autoSpaceDE w:val="0"/>
        <w:jc w:val="both"/>
      </w:pPr>
      <w:r>
        <w:rPr>
          <w:iCs/>
        </w:rPr>
        <w:t>Ustawa z dnia 30 kwietnia 2004 o postępowaniu w sprawach dotyczących pomocy publicznej (</w:t>
      </w:r>
      <w:proofErr w:type="spellStart"/>
      <w:r w:rsidR="00450BEC">
        <w:rPr>
          <w:iCs/>
        </w:rPr>
        <w:t>t.j</w:t>
      </w:r>
      <w:proofErr w:type="spellEnd"/>
      <w:r w:rsidR="00450BEC">
        <w:rPr>
          <w:iCs/>
        </w:rPr>
        <w:t>.</w:t>
      </w:r>
      <w:r>
        <w:rPr>
          <w:iCs/>
        </w:rPr>
        <w:t xml:space="preserve"> Dz. U. z 20</w:t>
      </w:r>
      <w:r w:rsidR="00450BEC">
        <w:rPr>
          <w:iCs/>
        </w:rPr>
        <w:t>21</w:t>
      </w:r>
      <w:r>
        <w:rPr>
          <w:iCs/>
        </w:rPr>
        <w:t xml:space="preserve"> poz. </w:t>
      </w:r>
      <w:r w:rsidR="00963516">
        <w:rPr>
          <w:iCs/>
        </w:rPr>
        <w:t>7</w:t>
      </w:r>
      <w:r w:rsidR="00450BEC">
        <w:rPr>
          <w:iCs/>
        </w:rPr>
        <w:t>43</w:t>
      </w:r>
      <w:r>
        <w:rPr>
          <w:iCs/>
        </w:rPr>
        <w:t>);</w:t>
      </w:r>
    </w:p>
    <w:p w:rsidR="001A7333" w:rsidRDefault="001A7333">
      <w:pPr>
        <w:numPr>
          <w:ilvl w:val="0"/>
          <w:numId w:val="2"/>
        </w:numPr>
        <w:autoSpaceDE w:val="0"/>
        <w:jc w:val="both"/>
      </w:pPr>
      <w:r>
        <w:rPr>
          <w:iCs/>
        </w:rPr>
        <w:t xml:space="preserve">Rozporządzenie Rady Ministrów z dnia 29 marca 2010 r. w sprawie zakresu informacji przedstawianych przez podmiot ubiegający się o pomoc de </w:t>
      </w:r>
      <w:proofErr w:type="spellStart"/>
      <w:r>
        <w:rPr>
          <w:iCs/>
        </w:rPr>
        <w:t>minimis</w:t>
      </w:r>
      <w:proofErr w:type="spellEnd"/>
      <w:r>
        <w:rPr>
          <w:iCs/>
        </w:rPr>
        <w:t xml:space="preserve"> (Dz. U. z 2010 </w:t>
      </w:r>
      <w:r w:rsidR="00450BEC">
        <w:rPr>
          <w:iCs/>
        </w:rPr>
        <w:t>r.  Nr 53, poz. 311 z późn. zm.</w:t>
      </w:r>
      <w:r>
        <w:rPr>
          <w:iCs/>
        </w:rPr>
        <w:t>);</w:t>
      </w:r>
    </w:p>
    <w:p w:rsidR="001A7333" w:rsidRDefault="001A7333">
      <w:pPr>
        <w:pStyle w:val="Default"/>
        <w:numPr>
          <w:ilvl w:val="0"/>
          <w:numId w:val="2"/>
        </w:numPr>
        <w:jc w:val="both"/>
      </w:pPr>
      <w:r>
        <w:t>Rozporządzenie Rady Ministrów z dnia 11 czerwca 2010 r. w sprawi</w:t>
      </w:r>
      <w:r w:rsidR="00B02AA4">
        <w:t>e</w:t>
      </w:r>
      <w:r>
        <w:t xml:space="preserve"> informacji składanych przez podmioty ubiegające się o pomoc de </w:t>
      </w:r>
      <w:proofErr w:type="spellStart"/>
      <w:r>
        <w:t>minimis</w:t>
      </w:r>
      <w:proofErr w:type="spellEnd"/>
      <w:r>
        <w:t xml:space="preserve"> w rolnictwie lub rybołówstwie ( Dz. U. z 201</w:t>
      </w:r>
      <w:r w:rsidR="00B02AA4">
        <w:t>0</w:t>
      </w:r>
      <w:r>
        <w:t xml:space="preserve"> r.</w:t>
      </w:r>
      <w:r w:rsidR="00B02AA4">
        <w:t xml:space="preserve"> Nr 121</w:t>
      </w:r>
      <w:r w:rsidR="00C70391">
        <w:t>,</w:t>
      </w:r>
      <w:r>
        <w:t xml:space="preserve"> poz. </w:t>
      </w:r>
      <w:r w:rsidR="00B02AA4">
        <w:t>810</w:t>
      </w:r>
      <w:r w:rsidR="00A36711">
        <w:t xml:space="preserve"> </w:t>
      </w:r>
      <w:r>
        <w:t>);</w:t>
      </w:r>
    </w:p>
    <w:p w:rsidR="001A7333" w:rsidRDefault="001A7333">
      <w:pPr>
        <w:numPr>
          <w:ilvl w:val="0"/>
          <w:numId w:val="2"/>
        </w:numPr>
        <w:autoSpaceDE w:val="0"/>
        <w:jc w:val="both"/>
      </w:pPr>
      <w:r>
        <w:rPr>
          <w:iCs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>
        <w:rPr>
          <w:iCs/>
        </w:rPr>
        <w:t>minimis</w:t>
      </w:r>
      <w:proofErr w:type="spellEnd"/>
      <w:r>
        <w:rPr>
          <w:iCs/>
        </w:rPr>
        <w:t xml:space="preserve"> (Dz. Urz. UE L 352/1);</w:t>
      </w:r>
    </w:p>
    <w:p w:rsidR="001A7333" w:rsidRDefault="001A7333">
      <w:pPr>
        <w:numPr>
          <w:ilvl w:val="0"/>
          <w:numId w:val="2"/>
        </w:numPr>
        <w:autoSpaceDE w:val="0"/>
        <w:jc w:val="both"/>
      </w:pPr>
      <w:r>
        <w:rPr>
          <w:iCs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>
        <w:rPr>
          <w:iCs/>
        </w:rPr>
        <w:t>minimis</w:t>
      </w:r>
      <w:proofErr w:type="spellEnd"/>
      <w:r>
        <w:rPr>
          <w:iCs/>
        </w:rPr>
        <w:t xml:space="preserve"> w sektorze rolnym (Dz. Urz. UE L 352/9);</w:t>
      </w:r>
    </w:p>
    <w:p w:rsidR="00412304" w:rsidRPr="00450BEC" w:rsidRDefault="00412304" w:rsidP="00412304">
      <w:pPr>
        <w:numPr>
          <w:ilvl w:val="0"/>
          <w:numId w:val="2"/>
        </w:numPr>
        <w:autoSpaceDE w:val="0"/>
        <w:jc w:val="both"/>
      </w:pPr>
      <w:r>
        <w:rPr>
          <w:iCs/>
        </w:rPr>
        <w:t xml:space="preserve">Ustawa z dnia 23 kwietnia 1964 r. Kodeks </w:t>
      </w:r>
      <w:r w:rsidR="00450BEC">
        <w:rPr>
          <w:iCs/>
        </w:rPr>
        <w:t>Cywilny (</w:t>
      </w:r>
      <w:r>
        <w:rPr>
          <w:iCs/>
        </w:rPr>
        <w:t>Dz. U. z 20</w:t>
      </w:r>
      <w:r w:rsidR="00AA6ACB">
        <w:rPr>
          <w:iCs/>
        </w:rPr>
        <w:t>20</w:t>
      </w:r>
      <w:r>
        <w:rPr>
          <w:iCs/>
        </w:rPr>
        <w:t xml:space="preserve"> r., poz. 1</w:t>
      </w:r>
      <w:r w:rsidR="00AA6ACB">
        <w:rPr>
          <w:iCs/>
        </w:rPr>
        <w:t>740</w:t>
      </w:r>
      <w:r w:rsidR="00450BEC">
        <w:rPr>
          <w:iCs/>
        </w:rPr>
        <w:t xml:space="preserve">                  z późn. zm.</w:t>
      </w:r>
      <w:r>
        <w:rPr>
          <w:iCs/>
        </w:rPr>
        <w:t>);</w:t>
      </w:r>
    </w:p>
    <w:p w:rsidR="00412304" w:rsidRDefault="00412304" w:rsidP="00412304">
      <w:pPr>
        <w:numPr>
          <w:ilvl w:val="0"/>
          <w:numId w:val="2"/>
        </w:numPr>
        <w:autoSpaceDE w:val="0"/>
        <w:jc w:val="both"/>
      </w:pPr>
      <w:r w:rsidRPr="00412304">
        <w:rPr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12304">
        <w:rPr>
          <w:color w:val="000000"/>
          <w:sz w:val="22"/>
          <w:szCs w:val="22"/>
        </w:rPr>
        <w:t>.</w:t>
      </w:r>
    </w:p>
    <w:p w:rsidR="001A7333" w:rsidRDefault="001A7333">
      <w:pPr>
        <w:autoSpaceDE w:val="0"/>
        <w:jc w:val="both"/>
        <w:rPr>
          <w:iCs/>
        </w:rPr>
      </w:pPr>
    </w:p>
    <w:p w:rsidR="001A7333" w:rsidRDefault="001A7333">
      <w:pPr>
        <w:rPr>
          <w:iCs/>
        </w:rPr>
      </w:pPr>
    </w:p>
    <w:p w:rsidR="001A7333" w:rsidRDefault="001A7333">
      <w:pPr>
        <w:rPr>
          <w:b/>
          <w:iCs/>
        </w:rPr>
      </w:pPr>
    </w:p>
    <w:p w:rsidR="001A7333" w:rsidRDefault="001A7333" w:rsidP="006268EF">
      <w:pPr>
        <w:jc w:val="both"/>
      </w:pPr>
      <w:r>
        <w:rPr>
          <w:b/>
        </w:rPr>
        <w:t>II. Środki K</w:t>
      </w:r>
      <w:r w:rsidR="006268EF">
        <w:rPr>
          <w:b/>
        </w:rPr>
        <w:t xml:space="preserve">rajowego Funduszu Szkoleniowego </w:t>
      </w:r>
      <w:r>
        <w:rPr>
          <w:b/>
        </w:rPr>
        <w:t>mogą być przeznaczone na f</w:t>
      </w:r>
      <w:r w:rsidR="006268EF">
        <w:rPr>
          <w:b/>
        </w:rPr>
        <w:t xml:space="preserve">inansowanie kosztów kształcenia </w:t>
      </w:r>
      <w:r>
        <w:rPr>
          <w:b/>
        </w:rPr>
        <w:t>ustawicznego pracowników i pracodawcy obejmujących:</w:t>
      </w:r>
    </w:p>
    <w:p w:rsidR="001A7333" w:rsidRDefault="001A7333">
      <w:pPr>
        <w:pStyle w:val="Default"/>
        <w:numPr>
          <w:ilvl w:val="0"/>
          <w:numId w:val="6"/>
        </w:numPr>
        <w:jc w:val="both"/>
      </w:pPr>
      <w:r>
        <w:rPr>
          <w:color w:val="auto"/>
        </w:rPr>
        <w:t>określenie potrzeb pracodawcy w zakresie kształcenia ustawicznego, które ma być finansowane ze środków KFS,</w:t>
      </w:r>
    </w:p>
    <w:p w:rsidR="001A7333" w:rsidRDefault="001A7333">
      <w:pPr>
        <w:pStyle w:val="Default"/>
        <w:numPr>
          <w:ilvl w:val="0"/>
          <w:numId w:val="6"/>
        </w:numPr>
        <w:jc w:val="both"/>
      </w:pPr>
      <w:r>
        <w:rPr>
          <w:color w:val="auto"/>
        </w:rPr>
        <w:t>kursów i studiów podyplomowych realizowanych z inicjatywy pracodawcy lub za jego zgodą,</w:t>
      </w:r>
    </w:p>
    <w:p w:rsidR="001A7333" w:rsidRDefault="001A7333">
      <w:pPr>
        <w:pStyle w:val="Default"/>
        <w:numPr>
          <w:ilvl w:val="0"/>
          <w:numId w:val="6"/>
        </w:numPr>
        <w:jc w:val="both"/>
      </w:pPr>
      <w:r>
        <w:t>egzaminów umożliwiających uzyskanie dokumentów potwierdzających nabycie umiejętności, kwalifikacji lub uprawnień zawodowych,</w:t>
      </w:r>
    </w:p>
    <w:p w:rsidR="001A7333" w:rsidRDefault="001A7333">
      <w:pPr>
        <w:pStyle w:val="Default"/>
        <w:numPr>
          <w:ilvl w:val="0"/>
          <w:numId w:val="6"/>
        </w:numPr>
        <w:jc w:val="both"/>
      </w:pPr>
      <w:r>
        <w:rPr>
          <w:color w:val="auto"/>
        </w:rPr>
        <w:t>badań lekarskich i psychologicznych wymaganych do podjęcia  kształcenia lub pracy zawodowej po ukończonym kształceniu,</w:t>
      </w:r>
    </w:p>
    <w:p w:rsidR="001A7333" w:rsidRDefault="001A7333">
      <w:pPr>
        <w:pStyle w:val="Default"/>
        <w:numPr>
          <w:ilvl w:val="0"/>
          <w:numId w:val="6"/>
        </w:numPr>
        <w:jc w:val="both"/>
      </w:pPr>
      <w:r>
        <w:rPr>
          <w:color w:val="auto"/>
        </w:rPr>
        <w:lastRenderedPageBreak/>
        <w:t xml:space="preserve">ubezpieczenia od następstw nieszczęśliwych wypadków w związku z podjętym kształceniem. </w:t>
      </w:r>
    </w:p>
    <w:p w:rsidR="001A7333" w:rsidRDefault="001A7333">
      <w:pPr>
        <w:rPr>
          <w:b/>
        </w:rPr>
      </w:pPr>
    </w:p>
    <w:p w:rsidR="001A7333" w:rsidRDefault="001A7333">
      <w:pPr>
        <w:rPr>
          <w:b/>
        </w:rPr>
      </w:pPr>
    </w:p>
    <w:p w:rsidR="001A7333" w:rsidRDefault="001A7333">
      <w:pPr>
        <w:rPr>
          <w:b/>
        </w:rPr>
      </w:pPr>
      <w:r>
        <w:rPr>
          <w:b/>
        </w:rPr>
        <w:t xml:space="preserve">III. Priorytety Ministra </w:t>
      </w:r>
      <w:r w:rsidR="00BA017B">
        <w:rPr>
          <w:b/>
        </w:rPr>
        <w:t>właściwego do spraw pracy w porozumieniu z Radą Rynku Pracy</w:t>
      </w:r>
      <w:r w:rsidR="002B34A4">
        <w:rPr>
          <w:b/>
        </w:rPr>
        <w:t xml:space="preserve"> wydatkowania środków </w:t>
      </w:r>
      <w:r>
        <w:rPr>
          <w:b/>
        </w:rPr>
        <w:t>Krajowego Funduszu Szkoleniowego w 20</w:t>
      </w:r>
      <w:r w:rsidR="00BA017B">
        <w:rPr>
          <w:b/>
        </w:rPr>
        <w:t>22</w:t>
      </w:r>
      <w:r>
        <w:rPr>
          <w:b/>
        </w:rPr>
        <w:t xml:space="preserve"> r.:</w:t>
      </w:r>
    </w:p>
    <w:p w:rsidR="000A598C" w:rsidRDefault="000A598C"/>
    <w:p w:rsidR="00BA017B" w:rsidRPr="00AA2660" w:rsidRDefault="00BA017B" w:rsidP="00BA01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i/>
        </w:rPr>
      </w:pPr>
      <w:r w:rsidRPr="00AA2660">
        <w:t>wsparcie kształcenia ustawicznego osób zatrudnionych w firmach, które na skutek pandemii COVID-19, musiały podjąć działalność w celu dostosowania się do zmienionej sytuacji rynkowej;</w:t>
      </w:r>
    </w:p>
    <w:p w:rsidR="00BA017B" w:rsidRPr="00AA2660" w:rsidRDefault="00BA017B" w:rsidP="00BA01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i/>
        </w:rPr>
      </w:pPr>
      <w:r w:rsidRPr="00AA2660">
        <w:t>wsparcie kształcenia ustawicznego osób powracających na rynek pracy po przerwie związanej ze sprawowaniem opieki nad dzieckiem;</w:t>
      </w:r>
    </w:p>
    <w:p w:rsidR="00BA017B" w:rsidRPr="00AA2660" w:rsidRDefault="00BA017B" w:rsidP="00BA01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i/>
        </w:rPr>
      </w:pPr>
      <w:r w:rsidRPr="00AA2660">
        <w:rPr>
          <w:color w:val="000000"/>
        </w:rPr>
        <w:t>wsparcie kształcenia ustawicznego w zidentyfikowanych w danym powiecie lub województwie zawodach deficytowych;</w:t>
      </w:r>
    </w:p>
    <w:p w:rsidR="00BA017B" w:rsidRPr="00AA2660" w:rsidRDefault="00BA017B" w:rsidP="00BA01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i/>
        </w:rPr>
      </w:pPr>
      <w:r w:rsidRPr="00AA2660">
        <w:rPr>
          <w:color w:val="000000"/>
        </w:rPr>
        <w:t>wsparcie kształcenia ustawicznego osób pracujących będących członkami rodzin wielodzietnych;</w:t>
      </w:r>
    </w:p>
    <w:p w:rsidR="00BA017B" w:rsidRPr="00AA2660" w:rsidRDefault="00BA017B" w:rsidP="00BA01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</w:pPr>
      <w:r w:rsidRPr="00AA2660">
        <w:rPr>
          <w:color w:val="000000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prowadzonych przez </w:t>
      </w:r>
      <w:proofErr w:type="spellStart"/>
      <w:r w:rsidRPr="00AA2660">
        <w:rPr>
          <w:color w:val="000000"/>
        </w:rPr>
        <w:t>MRiPS</w:t>
      </w:r>
      <w:proofErr w:type="spellEnd"/>
      <w:r w:rsidRPr="00AA2660">
        <w:rPr>
          <w:color w:val="000000"/>
        </w:rPr>
        <w:t>;</w:t>
      </w:r>
    </w:p>
    <w:p w:rsidR="00BA017B" w:rsidRPr="00AA2660" w:rsidRDefault="00BA017B" w:rsidP="00BA01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</w:pPr>
      <w:r w:rsidRPr="00AA2660">
        <w:t>wsparcie kształcenia ustawicznego w związku z zastosowaniem w firmac</w:t>
      </w:r>
      <w:r>
        <w:t>h nowych technologii i narzędzi</w:t>
      </w:r>
      <w:r w:rsidRPr="00AA2660">
        <w:t xml:space="preserve"> pracy, w tym także technologii i narzędzi cyfrowych oraz podnoszenie kompetencji cyfrowych;</w:t>
      </w:r>
    </w:p>
    <w:p w:rsidR="00BA017B" w:rsidRPr="00AA2660" w:rsidRDefault="00BA017B" w:rsidP="00BA01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</w:pPr>
      <w:r w:rsidRPr="00AA2660">
        <w:t>wsparcie kształcenia ustawicznego osób pracujących w branży motoryzacyjnej.</w:t>
      </w:r>
    </w:p>
    <w:p w:rsidR="00C70391" w:rsidRDefault="00C70391" w:rsidP="000A598C">
      <w:pPr>
        <w:pStyle w:val="Default"/>
        <w:tabs>
          <w:tab w:val="num" w:pos="709"/>
        </w:tabs>
        <w:ind w:left="709" w:hanging="283"/>
        <w:jc w:val="both"/>
      </w:pPr>
    </w:p>
    <w:p w:rsidR="001A7333" w:rsidRDefault="001A7333" w:rsidP="00C70391">
      <w:pPr>
        <w:pStyle w:val="Default"/>
        <w:spacing w:after="23"/>
        <w:jc w:val="both"/>
        <w:rPr>
          <w:b/>
        </w:rPr>
      </w:pPr>
      <w:r>
        <w:rPr>
          <w:b/>
          <w:bCs/>
        </w:rPr>
        <w:t>IV. P</w:t>
      </w:r>
      <w:r>
        <w:rPr>
          <w:b/>
        </w:rPr>
        <w:t>riorytety Rady Rynku Pracy wydatkowania rezerwy środków Krajowego Funduszu Szkoleniowego w 20</w:t>
      </w:r>
      <w:r w:rsidR="00BA017B">
        <w:rPr>
          <w:b/>
        </w:rPr>
        <w:t>22</w:t>
      </w:r>
      <w:r>
        <w:rPr>
          <w:b/>
        </w:rPr>
        <w:t xml:space="preserve"> roku:</w:t>
      </w:r>
    </w:p>
    <w:p w:rsidR="000A598C" w:rsidRDefault="000A598C" w:rsidP="00C70391">
      <w:pPr>
        <w:pStyle w:val="Default"/>
        <w:spacing w:after="23"/>
        <w:jc w:val="both"/>
      </w:pPr>
    </w:p>
    <w:p w:rsidR="000D5137" w:rsidRDefault="000D5137" w:rsidP="000D51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</w:rPr>
      </w:pPr>
      <w:r w:rsidRPr="006C1763">
        <w:rPr>
          <w:bCs/>
        </w:rPr>
        <w:t xml:space="preserve">wsparcie kształcenia ustawicznego </w:t>
      </w:r>
      <w:r w:rsidR="00BA017B">
        <w:rPr>
          <w:bCs/>
        </w:rPr>
        <w:t>osób po 45 roku życia</w:t>
      </w:r>
      <w:r w:rsidRPr="006C1763">
        <w:rPr>
          <w:bCs/>
        </w:rPr>
        <w:t>;</w:t>
      </w:r>
    </w:p>
    <w:p w:rsidR="000D5137" w:rsidRPr="0064163D" w:rsidRDefault="000D5137" w:rsidP="000D51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</w:rPr>
      </w:pPr>
      <w:r w:rsidRPr="006C1763">
        <w:t>wsparcie kształcenia ustawicznego</w:t>
      </w:r>
      <w:r w:rsidR="00BA017B">
        <w:t xml:space="preserve"> osób z orzeczonym stopniem niepełnosprawności</w:t>
      </w:r>
      <w:r w:rsidRPr="006C1763">
        <w:t>;</w:t>
      </w:r>
    </w:p>
    <w:p w:rsidR="000D5137" w:rsidRPr="006C1763" w:rsidRDefault="000D5137" w:rsidP="000D51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</w:rPr>
      </w:pPr>
      <w:r w:rsidRPr="006C1763">
        <w:rPr>
          <w:iCs/>
        </w:rPr>
        <w:t xml:space="preserve">wsparcie kształcenia ustawicznego </w:t>
      </w:r>
      <w:r w:rsidR="00BA017B">
        <w:rPr>
          <w:iCs/>
        </w:rPr>
        <w:t>skierowane do pracodawców zatrudniających cudzoziemców.</w:t>
      </w:r>
    </w:p>
    <w:p w:rsidR="001A7333" w:rsidRDefault="001A7333"/>
    <w:p w:rsidR="001A7333" w:rsidRDefault="001A7333">
      <w:pPr>
        <w:rPr>
          <w:b/>
        </w:rPr>
      </w:pPr>
      <w:r>
        <w:rPr>
          <w:b/>
        </w:rPr>
        <w:t xml:space="preserve">V. Wyłączenie z korzystania ze środków Krajowego Funduszu Szkoleniowego </w:t>
      </w:r>
    </w:p>
    <w:p w:rsidR="001A7333" w:rsidRDefault="001A7333">
      <w:pPr>
        <w:pStyle w:val="Default"/>
        <w:ind w:firstLine="360"/>
        <w:jc w:val="both"/>
      </w:pPr>
      <w:r>
        <w:rPr>
          <w:bCs/>
        </w:rPr>
        <w:t>1. Ze środków KFS nie można finansować wsparcia dla osób:</w:t>
      </w:r>
    </w:p>
    <w:p w:rsidR="001A7333" w:rsidRDefault="001A7333" w:rsidP="006268EF">
      <w:pPr>
        <w:numPr>
          <w:ilvl w:val="0"/>
          <w:numId w:val="9"/>
        </w:numPr>
        <w:tabs>
          <w:tab w:val="left" w:pos="851"/>
        </w:tabs>
        <w:autoSpaceDE w:val="0"/>
        <w:ind w:hanging="153"/>
        <w:jc w:val="both"/>
      </w:pPr>
      <w:r>
        <w:rPr>
          <w:bCs/>
        </w:rPr>
        <w:t>zatrudnionych na podstawie umów cywilnoprawnych;</w:t>
      </w:r>
    </w:p>
    <w:p w:rsidR="001A7333" w:rsidRPr="00AA5CF6" w:rsidRDefault="001A7333" w:rsidP="006268EF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ind w:left="851" w:hanging="284"/>
        <w:jc w:val="both"/>
      </w:pPr>
      <w:r>
        <w:t xml:space="preserve">prowadzących działalność gospodarczą, które nie zatrudniają </w:t>
      </w:r>
      <w:r w:rsidR="00231B10">
        <w:rPr>
          <w:bCs/>
        </w:rPr>
        <w:t xml:space="preserve">pracownika </w:t>
      </w:r>
      <w:r w:rsidR="00231B10" w:rsidRPr="00AA5CF6">
        <w:rPr>
          <w:bCs/>
        </w:rPr>
        <w:t>(</w:t>
      </w:r>
      <w:r w:rsidRPr="00AA5CF6">
        <w:rPr>
          <w:bCs/>
        </w:rPr>
        <w:t xml:space="preserve">nie spełniają definicji pracodawcy zawartą w art. 2 ust. 1 </w:t>
      </w:r>
      <w:proofErr w:type="spellStart"/>
      <w:r w:rsidRPr="00AA5CF6">
        <w:rPr>
          <w:bCs/>
        </w:rPr>
        <w:t>pkt</w:t>
      </w:r>
      <w:proofErr w:type="spellEnd"/>
      <w:r w:rsidRPr="00AA5CF6">
        <w:rPr>
          <w:bCs/>
        </w:rPr>
        <w:t xml:space="preserve"> 25 ustawy o promocji zatrudnienia i instytucjach rynku pracy );</w:t>
      </w:r>
    </w:p>
    <w:p w:rsidR="001A7333" w:rsidRPr="00AA5CF6" w:rsidRDefault="001A7333" w:rsidP="006268EF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ind w:left="851" w:hanging="284"/>
        <w:jc w:val="both"/>
      </w:pPr>
      <w:r w:rsidRPr="00AA5CF6">
        <w:t>przebywających na urlopie macierzyńskim/ojcowskim/wychowawczym/bezpłatnym, gdyż dofinansowanie w ramach środków KFS przeznaczone jest tylko dla osób świadczących pracę;</w:t>
      </w:r>
    </w:p>
    <w:p w:rsidR="001A7333" w:rsidRPr="00840E35" w:rsidRDefault="00840E35" w:rsidP="006268EF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ind w:left="851" w:hanging="284"/>
        <w:jc w:val="both"/>
      </w:pPr>
      <w:r>
        <w:t>współpracujących (</w:t>
      </w:r>
      <w:r w:rsidR="001A7333" w:rsidRPr="00840E35">
        <w:t>zgodnie z art. 8 ust. 11 ustawy o systemie ubezpieczeń społecznych za osobę współpracującą uważa się: małżonka, dzieci własne lub dzieci drugiego małżonka i dzieci przysposobione, rodziców oraz macochę i  ojc</w:t>
      </w:r>
      <w:r>
        <w:t xml:space="preserve">zyma pozostających </w:t>
      </w:r>
      <w:r w:rsidR="001A7333" w:rsidRPr="00840E35">
        <w:t>we wspólnym gospodarstwie domowym i współpracujących przy prowadzeniu dz</w:t>
      </w:r>
      <w:r>
        <w:t>iałalności</w:t>
      </w:r>
      <w:r w:rsidR="001A7333" w:rsidRPr="00840E35">
        <w:t>);</w:t>
      </w:r>
    </w:p>
    <w:p w:rsidR="001A7333" w:rsidRPr="00AA5CF6" w:rsidRDefault="001A7333" w:rsidP="006268EF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ind w:left="851" w:hanging="284"/>
        <w:jc w:val="both"/>
      </w:pPr>
      <w:r w:rsidRPr="00840E35">
        <w:lastRenderedPageBreak/>
        <w:t>będących udziałowcami spółek handlowych oraz członkami organów zarządzających spółek, jeżeli nie s</w:t>
      </w:r>
      <w:r w:rsidR="00DD6C72" w:rsidRPr="00840E35">
        <w:t>pełniają definicji pracownika (</w:t>
      </w:r>
      <w:r w:rsidRPr="00840E35">
        <w:rPr>
          <w:bCs/>
        </w:rPr>
        <w:t>osoby fizycznej zatrudnionej przez pracodawcę na podstawie</w:t>
      </w:r>
      <w:r w:rsidRPr="00AA5CF6">
        <w:rPr>
          <w:bCs/>
        </w:rPr>
        <w:t xml:space="preserve"> umowy o pracę, powołania, wyboru, mianowania lub spółdzielczej umowy o pracę, zgodnie z art. 2 ustawy z dnia </w:t>
      </w:r>
      <w:r w:rsidR="00231B10" w:rsidRPr="00AA5CF6">
        <w:rPr>
          <w:bCs/>
        </w:rPr>
        <w:t>26 czerwca 1974 r. Kodeks pracy</w:t>
      </w:r>
      <w:r w:rsidRPr="00AA5CF6">
        <w:rPr>
          <w:bCs/>
        </w:rPr>
        <w:t>)</w:t>
      </w:r>
      <w:r w:rsidR="006268EF" w:rsidRPr="00AA5CF6">
        <w:rPr>
          <w:bCs/>
        </w:rPr>
        <w:t>.</w:t>
      </w:r>
      <w:r w:rsidR="001A3B40" w:rsidRPr="00AA5CF6">
        <w:rPr>
          <w:bCs/>
        </w:rPr>
        <w:t xml:space="preserve"> Powyższy zapis dotyczy także innych podmiotów posiadających wpis w Krajowym Rejestrze Sądowym</w:t>
      </w:r>
      <w:r w:rsidR="00612E76" w:rsidRPr="00AA5CF6">
        <w:rPr>
          <w:bCs/>
        </w:rPr>
        <w:t>.</w:t>
      </w:r>
      <w:r w:rsidR="001A3B40" w:rsidRPr="00AA5CF6">
        <w:rPr>
          <w:bCs/>
        </w:rPr>
        <w:t xml:space="preserve"> </w:t>
      </w:r>
    </w:p>
    <w:p w:rsidR="001A7333" w:rsidRPr="00AA5CF6" w:rsidRDefault="001A7333">
      <w:pPr>
        <w:autoSpaceDE w:val="0"/>
        <w:ind w:left="360"/>
        <w:jc w:val="both"/>
      </w:pPr>
      <w:r w:rsidRPr="00AA5CF6">
        <w:t>2. Ze środków KFS wyłączone jest w szczególności finansowanie:</w:t>
      </w:r>
    </w:p>
    <w:p w:rsidR="001A7333" w:rsidRPr="006268EF" w:rsidRDefault="001A7333" w:rsidP="006268EF">
      <w:pPr>
        <w:numPr>
          <w:ilvl w:val="0"/>
          <w:numId w:val="12"/>
        </w:numPr>
        <w:tabs>
          <w:tab w:val="clear" w:pos="1287"/>
          <w:tab w:val="num" w:pos="851"/>
        </w:tabs>
        <w:autoSpaceDE w:val="0"/>
        <w:ind w:left="851" w:hanging="284"/>
        <w:jc w:val="both"/>
      </w:pPr>
      <w:r w:rsidRPr="006268EF">
        <w:t xml:space="preserve">zajęć integracyjnych i innych działań nie związanych z tematyką określonej formy kształcenia ustawicznego pracowników i pracodawcy, </w:t>
      </w:r>
    </w:p>
    <w:p w:rsidR="001A7333" w:rsidRPr="006268EF" w:rsidRDefault="001A7333" w:rsidP="006268EF">
      <w:pPr>
        <w:numPr>
          <w:ilvl w:val="0"/>
          <w:numId w:val="12"/>
        </w:numPr>
        <w:tabs>
          <w:tab w:val="clear" w:pos="1287"/>
          <w:tab w:val="num" w:pos="851"/>
        </w:tabs>
        <w:autoSpaceDE w:val="0"/>
        <w:ind w:left="851" w:hanging="284"/>
        <w:jc w:val="both"/>
      </w:pPr>
      <w:r w:rsidRPr="006268EF">
        <w:t>kształcenia ustawicznego poza terytorium Rzeczypospolitej Polskiej,</w:t>
      </w:r>
    </w:p>
    <w:p w:rsidR="00412304" w:rsidRDefault="001A7333" w:rsidP="006268EF">
      <w:pPr>
        <w:numPr>
          <w:ilvl w:val="0"/>
          <w:numId w:val="12"/>
        </w:numPr>
        <w:tabs>
          <w:tab w:val="clear" w:pos="1287"/>
          <w:tab w:val="num" w:pos="851"/>
        </w:tabs>
        <w:autoSpaceDE w:val="0"/>
        <w:ind w:left="851" w:hanging="284"/>
        <w:jc w:val="both"/>
      </w:pPr>
      <w:r w:rsidRPr="006268EF">
        <w:t xml:space="preserve">kosztów przejazdu, zakwaterowania i wyżywienia związanych z określoną formą kształcenia ustawicznego </w:t>
      </w:r>
    </w:p>
    <w:p w:rsidR="001A7333" w:rsidRPr="006268EF" w:rsidRDefault="001A7333" w:rsidP="006268EF">
      <w:pPr>
        <w:numPr>
          <w:ilvl w:val="0"/>
          <w:numId w:val="12"/>
        </w:numPr>
        <w:tabs>
          <w:tab w:val="clear" w:pos="1287"/>
          <w:tab w:val="num" w:pos="851"/>
        </w:tabs>
        <w:autoSpaceDE w:val="0"/>
        <w:ind w:left="851" w:hanging="284"/>
        <w:jc w:val="both"/>
      </w:pPr>
      <w:r w:rsidRPr="006268EF">
        <w:t xml:space="preserve">rozpoczętej lub zakończonej, przed </w:t>
      </w:r>
      <w:r w:rsidR="00412304">
        <w:t>zawarciem umowy, formy kształcenia ustawicznego</w:t>
      </w:r>
      <w:r w:rsidRPr="006268EF">
        <w:t xml:space="preserve">, </w:t>
      </w:r>
    </w:p>
    <w:p w:rsidR="001A7333" w:rsidRPr="006268EF" w:rsidRDefault="001A7333" w:rsidP="006268EF">
      <w:pPr>
        <w:numPr>
          <w:ilvl w:val="0"/>
          <w:numId w:val="12"/>
        </w:numPr>
        <w:tabs>
          <w:tab w:val="clear" w:pos="1287"/>
          <w:tab w:val="num" w:pos="851"/>
        </w:tabs>
        <w:autoSpaceDE w:val="0"/>
        <w:ind w:left="851" w:hanging="284"/>
        <w:jc w:val="both"/>
      </w:pPr>
      <w:r w:rsidRPr="006268EF">
        <w:t xml:space="preserve">form kształcenia ustawicznego realizowanych samodzielnie przez pracodawcę dla swoich pracowników, </w:t>
      </w:r>
    </w:p>
    <w:p w:rsidR="001A7333" w:rsidRPr="006268EF" w:rsidRDefault="001A7333" w:rsidP="006268EF">
      <w:pPr>
        <w:numPr>
          <w:ilvl w:val="0"/>
          <w:numId w:val="12"/>
        </w:numPr>
        <w:tabs>
          <w:tab w:val="clear" w:pos="1287"/>
          <w:tab w:val="num" w:pos="851"/>
        </w:tabs>
        <w:autoSpaceDE w:val="0"/>
        <w:ind w:left="851" w:hanging="284"/>
        <w:jc w:val="both"/>
      </w:pPr>
      <w:r w:rsidRPr="006268EF">
        <w:t xml:space="preserve">kosztów badań wstępnych i okresowych pracowników, o których mowa w art. 229 </w:t>
      </w:r>
      <w:r w:rsidR="006268EF">
        <w:t xml:space="preserve">        </w:t>
      </w:r>
      <w:r w:rsidRPr="006268EF">
        <w:t>§ 1 i 2 Kodeksu Pracy,</w:t>
      </w:r>
    </w:p>
    <w:p w:rsidR="001A7333" w:rsidRPr="006268EF" w:rsidRDefault="001A7333" w:rsidP="006268EF">
      <w:pPr>
        <w:numPr>
          <w:ilvl w:val="0"/>
          <w:numId w:val="12"/>
        </w:numPr>
        <w:tabs>
          <w:tab w:val="clear" w:pos="1287"/>
          <w:tab w:val="num" w:pos="851"/>
        </w:tabs>
        <w:autoSpaceDE w:val="0"/>
        <w:ind w:left="851" w:hanging="284"/>
        <w:jc w:val="both"/>
      </w:pPr>
      <w:r w:rsidRPr="006268EF">
        <w:t xml:space="preserve">kosztów szkoleń obowiązkowych dla wszystkich pracowników wynikających                       </w:t>
      </w:r>
      <w:r w:rsidR="006268EF" w:rsidRPr="006268EF">
        <w:t xml:space="preserve">  </w:t>
      </w:r>
      <w:r w:rsidRPr="006268EF">
        <w:t>z przepisów Kodeksu Pracy ( np. BHP ) lub innych ustaw szczeg</w:t>
      </w:r>
      <w:r w:rsidR="00DB049E">
        <w:t>ólnych</w:t>
      </w:r>
      <w:r w:rsidRPr="006268EF">
        <w:t>,</w:t>
      </w:r>
      <w:r w:rsidR="00DB049E">
        <w:t xml:space="preserve"> do sfinansowania których zobowiązany jest pracodawca.</w:t>
      </w:r>
    </w:p>
    <w:p w:rsidR="001A7333" w:rsidRPr="006268EF" w:rsidRDefault="001A7333" w:rsidP="006268EF">
      <w:pPr>
        <w:numPr>
          <w:ilvl w:val="0"/>
          <w:numId w:val="12"/>
        </w:numPr>
        <w:tabs>
          <w:tab w:val="clear" w:pos="1287"/>
          <w:tab w:val="num" w:pos="851"/>
        </w:tabs>
        <w:autoSpaceDE w:val="0"/>
        <w:ind w:left="851" w:hanging="284"/>
        <w:jc w:val="both"/>
      </w:pPr>
      <w:r w:rsidRPr="006268EF">
        <w:t>kosztów konferencji b</w:t>
      </w:r>
      <w:r w:rsidR="00D46DCA">
        <w:t>ranżowych i kongresów naukowych.</w:t>
      </w:r>
      <w:r w:rsidRPr="006268EF">
        <w:t xml:space="preserve"> </w:t>
      </w:r>
    </w:p>
    <w:p w:rsidR="001A7333" w:rsidRDefault="001A7333">
      <w:pPr>
        <w:rPr>
          <w:b/>
        </w:rPr>
      </w:pPr>
    </w:p>
    <w:p w:rsidR="00503ED9" w:rsidRDefault="00503ED9">
      <w:pPr>
        <w:rPr>
          <w:b/>
        </w:rPr>
      </w:pPr>
    </w:p>
    <w:p w:rsidR="001A7333" w:rsidRDefault="001A7333">
      <w:r>
        <w:rPr>
          <w:b/>
        </w:rPr>
        <w:t>V</w:t>
      </w:r>
      <w:r w:rsidR="00D46DCA">
        <w:rPr>
          <w:b/>
        </w:rPr>
        <w:t>I</w:t>
      </w:r>
      <w:r>
        <w:rPr>
          <w:b/>
        </w:rPr>
        <w:t xml:space="preserve">. Warunki składania i rozpatrywania wniosków oraz przyznawania środków z KFS </w:t>
      </w:r>
    </w:p>
    <w:p w:rsidR="00FF1C45" w:rsidRDefault="001A7333" w:rsidP="00FF1C45">
      <w:pPr>
        <w:numPr>
          <w:ilvl w:val="0"/>
          <w:numId w:val="7"/>
        </w:numPr>
        <w:jc w:val="both"/>
      </w:pPr>
      <w:r w:rsidRPr="006268EF">
        <w:rPr>
          <w:bCs/>
        </w:rPr>
        <w:t>Nabór wniosków pracodawców o przyznanie środków z KFS na sfinansowanie kosztów kształcenia ustawicznego ogłasz</w:t>
      </w:r>
      <w:r w:rsidR="00AA6ACB">
        <w:rPr>
          <w:bCs/>
        </w:rPr>
        <w:t>any jest w siedzibie PUP Lublin</w:t>
      </w:r>
      <w:r w:rsidRPr="006268EF">
        <w:rPr>
          <w:bCs/>
        </w:rPr>
        <w:t xml:space="preserve"> </w:t>
      </w:r>
      <w:r w:rsidR="0085608E">
        <w:rPr>
          <w:bCs/>
        </w:rPr>
        <w:t xml:space="preserve">i jego Filiach </w:t>
      </w:r>
      <w:r w:rsidRPr="006268EF">
        <w:rPr>
          <w:bCs/>
        </w:rPr>
        <w:t xml:space="preserve">oraz na stronie internetowej urzędu </w:t>
      </w:r>
      <w:hyperlink r:id="rId7" w:history="1">
        <w:r w:rsidR="00FF1C45" w:rsidRPr="00CA0F39">
          <w:rPr>
            <w:rStyle w:val="Hipercze"/>
            <w:bCs/>
          </w:rPr>
          <w:t>http://lublin.praca.gov.pl</w:t>
        </w:r>
      </w:hyperlink>
      <w:r w:rsidR="00FF1C45">
        <w:t>.</w:t>
      </w:r>
    </w:p>
    <w:p w:rsidR="001A7333" w:rsidRPr="006268EF" w:rsidRDefault="001A7333" w:rsidP="00FF1C45">
      <w:pPr>
        <w:numPr>
          <w:ilvl w:val="0"/>
          <w:numId w:val="7"/>
        </w:numPr>
        <w:jc w:val="both"/>
      </w:pPr>
      <w:r w:rsidRPr="006268EF">
        <w:rPr>
          <w:bCs/>
        </w:rPr>
        <w:t>Nabór wniosków wraz z załącznikami jest powtarzany do wyczerpania ustalonego limitu środków KFS.</w:t>
      </w:r>
    </w:p>
    <w:p w:rsidR="001A7333" w:rsidRPr="006268EF" w:rsidRDefault="001A7333">
      <w:pPr>
        <w:numPr>
          <w:ilvl w:val="0"/>
          <w:numId w:val="7"/>
        </w:numPr>
        <w:jc w:val="both"/>
      </w:pPr>
      <w:r w:rsidRPr="006268EF">
        <w:rPr>
          <w:bCs/>
        </w:rPr>
        <w:t xml:space="preserve">Pracodawca zainteresowany uzyskaniem środków na finansowanie kształcenia ustawicznego pracowników i pracodawcy składa w Powiatowym Urzędzie Pracy </w:t>
      </w:r>
      <w:r w:rsidR="005C0ADC">
        <w:rPr>
          <w:bCs/>
        </w:rPr>
        <w:t xml:space="preserve">               </w:t>
      </w:r>
      <w:r w:rsidRPr="006268EF">
        <w:rPr>
          <w:bCs/>
        </w:rPr>
        <w:t xml:space="preserve">w Lublinie </w:t>
      </w:r>
      <w:r w:rsidR="0085608E">
        <w:rPr>
          <w:bCs/>
        </w:rPr>
        <w:t xml:space="preserve">/Filii w Bełżycach/ Filii w Bychawie </w:t>
      </w:r>
      <w:r w:rsidRPr="006268EF">
        <w:rPr>
          <w:bCs/>
          <w:i/>
        </w:rPr>
        <w:t xml:space="preserve">Wniosek o przyznanie środków </w:t>
      </w:r>
      <w:r w:rsidR="0085608E">
        <w:rPr>
          <w:bCs/>
          <w:i/>
        </w:rPr>
        <w:br/>
      </w:r>
      <w:r w:rsidRPr="006268EF">
        <w:rPr>
          <w:bCs/>
          <w:i/>
        </w:rPr>
        <w:t>z Krajowego Fundusz Szkoleniowego na finansowanie działań na rzecz kształcenia ustawicznego pracowników i pracodawców</w:t>
      </w:r>
      <w:r w:rsidRPr="006268EF">
        <w:rPr>
          <w:bCs/>
        </w:rPr>
        <w:t xml:space="preserve"> wraz z wymaganymi załącznikami, jeżeli jest on właściwym ze względu na siedzibę pracodawcy albo jego miejsce prowadzenia działalności.</w:t>
      </w:r>
    </w:p>
    <w:p w:rsidR="001A7333" w:rsidRPr="00FF1C45" w:rsidRDefault="001A7333">
      <w:pPr>
        <w:numPr>
          <w:ilvl w:val="0"/>
          <w:numId w:val="7"/>
        </w:numPr>
        <w:jc w:val="both"/>
      </w:pPr>
      <w:r w:rsidRPr="006268EF">
        <w:rPr>
          <w:bCs/>
        </w:rPr>
        <w:t>Wniosek wraz z załączni</w:t>
      </w:r>
      <w:r w:rsidR="00D46DCA">
        <w:rPr>
          <w:bCs/>
        </w:rPr>
        <w:t xml:space="preserve">kami składany jest w PUP Lublin/ lub jego filiach/ </w:t>
      </w:r>
      <w:r w:rsidRPr="006268EF">
        <w:rPr>
          <w:bCs/>
        </w:rPr>
        <w:t xml:space="preserve">na druku, którego wzór zamieszczony jest na stronie internetowej urzędu: </w:t>
      </w:r>
      <w:hyperlink r:id="rId8" w:history="1">
        <w:r w:rsidR="00FF1C45" w:rsidRPr="00CA0F39">
          <w:rPr>
            <w:rStyle w:val="Hipercze"/>
            <w:bCs/>
          </w:rPr>
          <w:t>http://lublin.praca.gov.pl</w:t>
        </w:r>
      </w:hyperlink>
      <w:r w:rsidR="00FF1C45">
        <w:rPr>
          <w:bCs/>
        </w:rPr>
        <w:t>.</w:t>
      </w:r>
    </w:p>
    <w:p w:rsidR="001A7333" w:rsidRPr="00AA5CF6" w:rsidRDefault="001A7333" w:rsidP="00FF1C45">
      <w:pPr>
        <w:numPr>
          <w:ilvl w:val="0"/>
          <w:numId w:val="7"/>
        </w:numPr>
        <w:jc w:val="both"/>
      </w:pPr>
      <w:r w:rsidRPr="00AA5CF6">
        <w:rPr>
          <w:bCs/>
        </w:rPr>
        <w:t>Do wniosku pracodawca dołącza:</w:t>
      </w:r>
    </w:p>
    <w:p w:rsidR="001A7333" w:rsidRPr="00AA5CF6" w:rsidRDefault="001A7333" w:rsidP="006268EF">
      <w:pPr>
        <w:numPr>
          <w:ilvl w:val="0"/>
          <w:numId w:val="11"/>
        </w:numPr>
        <w:jc w:val="both"/>
      </w:pPr>
      <w:r w:rsidRPr="00AA5CF6">
        <w:rPr>
          <w:bCs/>
        </w:rPr>
        <w:t xml:space="preserve">wszystkie zaświadczenia lub oświadczenia o pomocy de </w:t>
      </w:r>
      <w:proofErr w:type="spellStart"/>
      <w:r w:rsidRPr="00AA5CF6">
        <w:rPr>
          <w:bCs/>
        </w:rPr>
        <w:t>minimis</w:t>
      </w:r>
      <w:proofErr w:type="spellEnd"/>
      <w:r w:rsidRPr="00AA5CF6">
        <w:rPr>
          <w:bCs/>
        </w:rPr>
        <w:t xml:space="preserve"> albo wielkości pomocy de </w:t>
      </w:r>
      <w:proofErr w:type="spellStart"/>
      <w:r w:rsidRPr="00AA5CF6">
        <w:rPr>
          <w:bCs/>
        </w:rPr>
        <w:t>minimis</w:t>
      </w:r>
      <w:proofErr w:type="spellEnd"/>
      <w:r w:rsidRPr="00AA5CF6">
        <w:rPr>
          <w:bCs/>
        </w:rPr>
        <w:t xml:space="preserve"> w rolnictw</w:t>
      </w:r>
      <w:r w:rsidR="00840E35">
        <w:rPr>
          <w:bCs/>
        </w:rPr>
        <w:t>ie, rybołówstwie, otrzymanej</w:t>
      </w:r>
      <w:r w:rsidRPr="00AA5CF6">
        <w:rPr>
          <w:bCs/>
        </w:rPr>
        <w:t xml:space="preserve"> w roku, w którym ubiega się o pomoc, oraz w ciągu 2 poprzedzających go lat,</w:t>
      </w:r>
    </w:p>
    <w:p w:rsidR="001A7333" w:rsidRPr="00AA5CF6" w:rsidRDefault="001A7333" w:rsidP="006268EF">
      <w:pPr>
        <w:numPr>
          <w:ilvl w:val="0"/>
          <w:numId w:val="11"/>
        </w:numPr>
        <w:jc w:val="both"/>
      </w:pPr>
      <w:r w:rsidRPr="00AA5CF6">
        <w:rPr>
          <w:bCs/>
        </w:rPr>
        <w:t>informacje określone w przepisach wydanych na podstawie art. 37 ust. 2 a ustawy z dnia 30 kwietnia 2004 r. o postępowaniu w sprawach dotyczących pomocy publicznej,</w:t>
      </w:r>
    </w:p>
    <w:p w:rsidR="001A7333" w:rsidRPr="00AA5CF6" w:rsidRDefault="001A7333" w:rsidP="006268EF">
      <w:pPr>
        <w:numPr>
          <w:ilvl w:val="0"/>
          <w:numId w:val="11"/>
        </w:numPr>
        <w:jc w:val="both"/>
      </w:pPr>
      <w:r w:rsidRPr="00AA5CF6">
        <w:rPr>
          <w:bCs/>
        </w:rPr>
        <w:t>kopię dokumentu potwierdzającego oznaczenie formy prawnej prowadzonej działalności – w przypadku braku wpisu do Krajowego Rejestru Sądowego lub Centralnej Ewidencji i Informacji o Działalności Gospodarczej,</w:t>
      </w:r>
    </w:p>
    <w:p w:rsidR="001A7333" w:rsidRPr="00AA5CF6" w:rsidRDefault="001A7333" w:rsidP="006268EF">
      <w:pPr>
        <w:numPr>
          <w:ilvl w:val="0"/>
          <w:numId w:val="11"/>
        </w:numPr>
        <w:jc w:val="both"/>
      </w:pPr>
      <w:r w:rsidRPr="00AA5CF6">
        <w:rPr>
          <w:bCs/>
        </w:rPr>
        <w:t>program kształcenia ustawicznego lub zakres egzaminu,</w:t>
      </w:r>
    </w:p>
    <w:p w:rsidR="001A7333" w:rsidRPr="00AA5CF6" w:rsidRDefault="001A7333" w:rsidP="006268EF">
      <w:pPr>
        <w:numPr>
          <w:ilvl w:val="0"/>
          <w:numId w:val="11"/>
        </w:numPr>
        <w:jc w:val="both"/>
      </w:pPr>
      <w:r w:rsidRPr="00AA5CF6">
        <w:rPr>
          <w:bCs/>
        </w:rPr>
        <w:t>wzór dokumentu potwierdzającego kompetencje nabyte przez uczestników, wystawionego przez realizatora usługi kształcenia ustawicznego, o ile nie wynika on z przepisów powszechnie obowiązujących.</w:t>
      </w:r>
    </w:p>
    <w:p w:rsidR="001A7333" w:rsidRPr="00955A49" w:rsidRDefault="001A7333">
      <w:pPr>
        <w:numPr>
          <w:ilvl w:val="0"/>
          <w:numId w:val="7"/>
        </w:numPr>
        <w:jc w:val="both"/>
      </w:pPr>
      <w:r w:rsidRPr="00955A49">
        <w:rPr>
          <w:bCs/>
        </w:rPr>
        <w:lastRenderedPageBreak/>
        <w:t>Wnioski wraz z załącznikami mogą być składane</w:t>
      </w:r>
      <w:r w:rsidR="00955A49" w:rsidRPr="00955A49">
        <w:rPr>
          <w:bCs/>
        </w:rPr>
        <w:t xml:space="preserve"> w formie papierowej lub elektronicznej.</w:t>
      </w:r>
    </w:p>
    <w:p w:rsidR="00955A49" w:rsidRDefault="00955A49">
      <w:pPr>
        <w:numPr>
          <w:ilvl w:val="0"/>
          <w:numId w:val="7"/>
        </w:numPr>
        <w:jc w:val="both"/>
      </w:pPr>
      <w:r>
        <w:t>Wniosek wraz załącznikami złożony w formie elektronicznej powinien zawierać:</w:t>
      </w:r>
    </w:p>
    <w:p w:rsidR="00955A49" w:rsidRDefault="00955A49" w:rsidP="00955A49">
      <w:pPr>
        <w:numPr>
          <w:ilvl w:val="1"/>
          <w:numId w:val="14"/>
        </w:numPr>
        <w:tabs>
          <w:tab w:val="clear" w:pos="2148"/>
          <w:tab w:val="num" w:pos="1418"/>
        </w:tabs>
        <w:ind w:left="1418" w:hanging="284"/>
        <w:jc w:val="both"/>
      </w:pPr>
      <w:r>
        <w:t>bezpieczny podpis elektroniczny osoby uprawnione</w:t>
      </w:r>
      <w:r w:rsidR="00FC7115">
        <w:t>j</w:t>
      </w:r>
      <w:r>
        <w:t xml:space="preserve"> do składania oświadczeń woli w imieniu Pracodawcy weryfikowany za pomocą ważnego kwalifikowanego certyfikatu z zachowaniem zasad przewidzianych                         w przepisach o podpisie elektronicznym albo</w:t>
      </w:r>
    </w:p>
    <w:p w:rsidR="00955A49" w:rsidRDefault="00955A49" w:rsidP="00955A49">
      <w:pPr>
        <w:numPr>
          <w:ilvl w:val="1"/>
          <w:numId w:val="14"/>
        </w:numPr>
        <w:tabs>
          <w:tab w:val="clear" w:pos="2148"/>
          <w:tab w:val="num" w:pos="1418"/>
        </w:tabs>
        <w:ind w:left="1418" w:hanging="284"/>
        <w:jc w:val="both"/>
      </w:pPr>
      <w:r>
        <w:t xml:space="preserve">podpis potwierdzony profilem zaufanym elektronicznej platformy usług administracji publicznej. </w:t>
      </w:r>
    </w:p>
    <w:p w:rsidR="001A7333" w:rsidRPr="006268EF" w:rsidRDefault="001A7333">
      <w:pPr>
        <w:numPr>
          <w:ilvl w:val="0"/>
          <w:numId w:val="7"/>
        </w:numPr>
        <w:jc w:val="both"/>
      </w:pPr>
      <w:r w:rsidRPr="006268EF">
        <w:rPr>
          <w:bCs/>
        </w:rPr>
        <w:t>Wniosek oraz załączniki powinny być wypełnione w sposób czytelny. Nie należy modyfikować i usuwać elementów wniosku i załączników. Dopuszcza się składani</w:t>
      </w:r>
      <w:r w:rsidR="005C0ADC">
        <w:rPr>
          <w:bCs/>
        </w:rPr>
        <w:t>e</w:t>
      </w:r>
      <w:r w:rsidRPr="006268EF">
        <w:rPr>
          <w:bCs/>
        </w:rPr>
        <w:t xml:space="preserve"> </w:t>
      </w:r>
      <w:r w:rsidRPr="00955A49">
        <w:rPr>
          <w:bCs/>
        </w:rPr>
        <w:t xml:space="preserve">dodatkowych informacji </w:t>
      </w:r>
      <w:r w:rsidRPr="005C0ADC">
        <w:rPr>
          <w:bCs/>
        </w:rPr>
        <w:t xml:space="preserve">sporządzonych </w:t>
      </w:r>
      <w:r w:rsidRPr="006F29B2">
        <w:rPr>
          <w:bCs/>
        </w:rPr>
        <w:t>jako</w:t>
      </w:r>
      <w:r w:rsidR="00955A49" w:rsidRPr="006F29B2">
        <w:rPr>
          <w:bCs/>
        </w:rPr>
        <w:t xml:space="preserve"> </w:t>
      </w:r>
      <w:r w:rsidRPr="006F29B2">
        <w:rPr>
          <w:bCs/>
        </w:rPr>
        <w:t>dodatkowy załącznik</w:t>
      </w:r>
      <w:r w:rsidR="00955A49">
        <w:rPr>
          <w:bCs/>
        </w:rPr>
        <w:t>.</w:t>
      </w:r>
    </w:p>
    <w:p w:rsidR="001A7333" w:rsidRPr="00AA5CF6" w:rsidRDefault="001A7333">
      <w:pPr>
        <w:numPr>
          <w:ilvl w:val="0"/>
          <w:numId w:val="7"/>
        </w:numPr>
        <w:jc w:val="both"/>
      </w:pPr>
      <w:r w:rsidRPr="00AA5CF6">
        <w:rPr>
          <w:bCs/>
        </w:rPr>
        <w:t>W przypadku, gdy wniosek jest wypełniony nieprawidłowo, pracodawca jest zobowiązany do jego popraw</w:t>
      </w:r>
      <w:r w:rsidR="00B02AA4" w:rsidRPr="00AA5CF6">
        <w:rPr>
          <w:bCs/>
        </w:rPr>
        <w:t xml:space="preserve">y/uzupełnienia </w:t>
      </w:r>
      <w:r w:rsidRPr="00AA5CF6">
        <w:rPr>
          <w:bCs/>
        </w:rPr>
        <w:t xml:space="preserve">w terminie </w:t>
      </w:r>
      <w:r w:rsidR="00A82694" w:rsidRPr="00AA5CF6">
        <w:rPr>
          <w:bCs/>
        </w:rPr>
        <w:t xml:space="preserve">do </w:t>
      </w:r>
      <w:r w:rsidRPr="00AA5CF6">
        <w:rPr>
          <w:bCs/>
        </w:rPr>
        <w:t>14 dni od dnia otrzymania pisma wskazującego stwierdzone nieprawidłowości.</w:t>
      </w:r>
    </w:p>
    <w:p w:rsidR="001A7333" w:rsidRPr="00AA5CF6" w:rsidRDefault="001A7333">
      <w:pPr>
        <w:numPr>
          <w:ilvl w:val="0"/>
          <w:numId w:val="7"/>
        </w:numPr>
        <w:jc w:val="both"/>
      </w:pPr>
      <w:r w:rsidRPr="00AA5CF6">
        <w:rPr>
          <w:bCs/>
        </w:rPr>
        <w:t xml:space="preserve">Wniosek pozostawia się bez </w:t>
      </w:r>
      <w:r w:rsidR="005C0ADC" w:rsidRPr="00AA5CF6">
        <w:rPr>
          <w:bCs/>
        </w:rPr>
        <w:t>rozpatrzenia przypadku</w:t>
      </w:r>
      <w:r w:rsidRPr="00AA5CF6">
        <w:rPr>
          <w:bCs/>
        </w:rPr>
        <w:t>:</w:t>
      </w:r>
    </w:p>
    <w:p w:rsidR="001A7333" w:rsidRPr="00AA5CF6" w:rsidRDefault="001A7333">
      <w:pPr>
        <w:ind w:left="720"/>
        <w:jc w:val="both"/>
      </w:pPr>
      <w:r w:rsidRPr="00AA5CF6">
        <w:rPr>
          <w:bCs/>
        </w:rPr>
        <w:t>~ niepoprawienia wniosku we wskazanym terminie lub,</w:t>
      </w:r>
    </w:p>
    <w:p w:rsidR="001A7333" w:rsidRPr="00AA5CF6" w:rsidRDefault="001A7333">
      <w:pPr>
        <w:ind w:left="720"/>
        <w:jc w:val="both"/>
      </w:pPr>
      <w:r w:rsidRPr="00AA5CF6">
        <w:rPr>
          <w:bCs/>
        </w:rPr>
        <w:t>~ niedołączenia wymaganych załączników</w:t>
      </w:r>
      <w:r w:rsidR="000510D7" w:rsidRPr="00AA5CF6">
        <w:rPr>
          <w:bCs/>
        </w:rPr>
        <w:t xml:space="preserve">, o których mowa w </w:t>
      </w:r>
      <w:proofErr w:type="spellStart"/>
      <w:r w:rsidR="000510D7" w:rsidRPr="00AA5CF6">
        <w:rPr>
          <w:bCs/>
        </w:rPr>
        <w:t>pkt</w:t>
      </w:r>
      <w:proofErr w:type="spellEnd"/>
      <w:r w:rsidR="000510D7" w:rsidRPr="00AA5CF6">
        <w:rPr>
          <w:bCs/>
        </w:rPr>
        <w:t xml:space="preserve"> 5</w:t>
      </w:r>
      <w:r w:rsidRPr="00AA5CF6">
        <w:rPr>
          <w:bCs/>
        </w:rPr>
        <w:t>.</w:t>
      </w:r>
    </w:p>
    <w:p w:rsidR="001A7333" w:rsidRDefault="001A7333">
      <w:pPr>
        <w:numPr>
          <w:ilvl w:val="0"/>
          <w:numId w:val="7"/>
        </w:numPr>
        <w:jc w:val="both"/>
      </w:pPr>
      <w:r>
        <w:t xml:space="preserve">Dofinansowanie kształcenia ustawicznego ze środków KFS ma charakter fakultatywny, co oznacza, że urząd może </w:t>
      </w:r>
      <w:r>
        <w:rPr>
          <w:i/>
        </w:rPr>
        <w:t>Wniosek o przyznanie środków z Krajowego Fundusz Szkoleniowego na finansowanie działań na rzecz kształcenia ustawicznego pracowników i pracodawców</w:t>
      </w:r>
      <w:r>
        <w:t xml:space="preserve"> uwzględnić w całości, uwzględnić w części lub odmówić uwzględnienia.</w:t>
      </w:r>
    </w:p>
    <w:p w:rsidR="001A7333" w:rsidRDefault="001A7333">
      <w:pPr>
        <w:numPr>
          <w:ilvl w:val="0"/>
          <w:numId w:val="7"/>
        </w:numPr>
        <w:jc w:val="both"/>
      </w:pPr>
      <w:r>
        <w:t>Przy rozpatrywaniu wniosków Dyrektor PUP w Lublinie bierze pod uwagę:</w:t>
      </w:r>
    </w:p>
    <w:p w:rsidR="001A7333" w:rsidRDefault="001A7333" w:rsidP="006268EF">
      <w:pPr>
        <w:numPr>
          <w:ilvl w:val="0"/>
          <w:numId w:val="13"/>
        </w:numPr>
        <w:jc w:val="both"/>
      </w:pPr>
      <w:r>
        <w:t>zgodność dofinansowanych działań z ustalonymi priorytetami wydatkowania środków na dany rok;</w:t>
      </w:r>
    </w:p>
    <w:p w:rsidR="001A7333" w:rsidRDefault="001A7333" w:rsidP="006268EF">
      <w:pPr>
        <w:numPr>
          <w:ilvl w:val="0"/>
          <w:numId w:val="13"/>
        </w:numPr>
        <w:jc w:val="both"/>
      </w:pPr>
      <w:r>
        <w:t xml:space="preserve">zgodność kompetencji nabywanych przez uczestników kształcenia ustawicznego </w:t>
      </w:r>
      <w:r w:rsidR="006268EF">
        <w:t xml:space="preserve">                 </w:t>
      </w:r>
      <w:r>
        <w:t>z potrzebami lokalnego lub regionalnego rynku pracy;</w:t>
      </w:r>
    </w:p>
    <w:p w:rsidR="001A7333" w:rsidRDefault="001A7333" w:rsidP="006268EF">
      <w:pPr>
        <w:numPr>
          <w:ilvl w:val="0"/>
          <w:numId w:val="13"/>
        </w:numPr>
        <w:jc w:val="both"/>
      </w:pPr>
      <w:r>
        <w:t>koszty usługi kształcenia ustawicznego wskazanej do sfinansowania ze środków KFS w porównaniu z kosztami podobnych usług dostępnych na rynku;</w:t>
      </w:r>
    </w:p>
    <w:p w:rsidR="001A7333" w:rsidRDefault="001A7333" w:rsidP="006268EF">
      <w:pPr>
        <w:numPr>
          <w:ilvl w:val="0"/>
          <w:numId w:val="13"/>
        </w:numPr>
        <w:jc w:val="both"/>
      </w:pPr>
      <w:r>
        <w:t>posiadanie przez realizatora usługi kształcenia ustawicznego finansowanej ze środków KFS certyfikatów jakości oferowanych usług kształcenia ustawicznego;</w:t>
      </w:r>
    </w:p>
    <w:p w:rsidR="001A7333" w:rsidRDefault="001A7333" w:rsidP="006268EF">
      <w:pPr>
        <w:numPr>
          <w:ilvl w:val="0"/>
          <w:numId w:val="13"/>
        </w:numPr>
        <w:jc w:val="both"/>
      </w:pPr>
      <w:r>
        <w:t xml:space="preserve">w przypadku kursów – posiadanie przez realizatora usługi kształcenia ustawicznego dokumentu, na podstawie którego </w:t>
      </w:r>
      <w:r w:rsidR="000F5664">
        <w:t>prowadzi</w:t>
      </w:r>
      <w:r>
        <w:t xml:space="preserve"> pozaszkolne formy kształcenia ustawicznego;</w:t>
      </w:r>
    </w:p>
    <w:p w:rsidR="001A7333" w:rsidRDefault="001A7333" w:rsidP="006268EF">
      <w:pPr>
        <w:numPr>
          <w:ilvl w:val="0"/>
          <w:numId w:val="13"/>
        </w:numPr>
        <w:jc w:val="both"/>
      </w:pPr>
      <w:r>
        <w:t>plany dotyczące dalszego zatrudnienia osób, które będą objęte kształceniem ustawicznym finansowanym ze środków KFS;</w:t>
      </w:r>
    </w:p>
    <w:p w:rsidR="001A7333" w:rsidRDefault="001A7333" w:rsidP="006268EF">
      <w:pPr>
        <w:numPr>
          <w:ilvl w:val="0"/>
          <w:numId w:val="13"/>
        </w:numPr>
        <w:jc w:val="both"/>
      </w:pPr>
      <w:r>
        <w:t xml:space="preserve">możliwość finansowania ze środków KFS działań określonych we wniosku, </w:t>
      </w:r>
      <w:r w:rsidR="006268EF">
        <w:t xml:space="preserve">                        </w:t>
      </w:r>
      <w:r>
        <w:t>z uwzględnieniem limitów, o których mowa w art. 109 ust. 2 k i 2 m ustawy</w:t>
      </w:r>
    </w:p>
    <w:p w:rsidR="001A7333" w:rsidRDefault="001A7333">
      <w:pPr>
        <w:ind w:left="720"/>
        <w:jc w:val="both"/>
      </w:pPr>
    </w:p>
    <w:p w:rsidR="001A7333" w:rsidRDefault="001A7333">
      <w:pPr>
        <w:numPr>
          <w:ilvl w:val="0"/>
          <w:numId w:val="7"/>
        </w:numPr>
        <w:jc w:val="both"/>
      </w:pPr>
      <w:r>
        <w:t>Dopuszcza się negocjacje pomiędzy Dyrektorem PUP w Lublinie a Pracodawcą treści wniosku, w celu ustalenia ceny usługi kształcenia ustawicznego, licz</w:t>
      </w:r>
      <w:r w:rsidR="006268EF">
        <w:t>b</w:t>
      </w:r>
      <w:r>
        <w:t>y osób objętych kształceniem ustawiczny, realizatora usługi, programu kształcenia ustawicznego lub zakresu egzaminu, z uwzględnieniem zasady zapewnienia najwyższej jakości usługi oraz kierując się potrzebami szkoleniowymi pracowników oraz działając na podstawie ustawy z dnia 27.08.20</w:t>
      </w:r>
      <w:r w:rsidR="00797EB7">
        <w:t>09 r. o finansach publicznych (</w:t>
      </w:r>
      <w:proofErr w:type="spellStart"/>
      <w:r w:rsidR="00E644F4">
        <w:t>t.j</w:t>
      </w:r>
      <w:proofErr w:type="spellEnd"/>
      <w:r w:rsidR="00E644F4">
        <w:t>. Dz. U. z 2021 r.</w:t>
      </w:r>
      <w:r>
        <w:t xml:space="preserve"> poz. </w:t>
      </w:r>
      <w:r w:rsidR="00E644F4">
        <w:t>305              z późn. zm.</w:t>
      </w:r>
      <w:r>
        <w:t>) uwzględniając racjonalne gospodarowanie środkami publicznymi, które mają być wydatkowane w sposób celowy i oszczędny, z zachowaniem zasad: uzyskiwania najlepszych efektów z danych nakładów oraz optymalnego doboru metod i środków służących osiągnięciu założonych celów.</w:t>
      </w:r>
    </w:p>
    <w:p w:rsidR="00797EB7" w:rsidRDefault="001A7333" w:rsidP="00797EB7">
      <w:pPr>
        <w:numPr>
          <w:ilvl w:val="0"/>
          <w:numId w:val="7"/>
        </w:numPr>
        <w:jc w:val="both"/>
      </w:pPr>
      <w:r>
        <w:t>O sposobie rozpatrzenia wniosku pracodawca jest informowany w formie pisemnej.</w:t>
      </w:r>
    </w:p>
    <w:p w:rsidR="001A7333" w:rsidRDefault="001A7333" w:rsidP="00797EB7">
      <w:pPr>
        <w:numPr>
          <w:ilvl w:val="0"/>
          <w:numId w:val="7"/>
        </w:numPr>
        <w:jc w:val="both"/>
      </w:pPr>
      <w:r>
        <w:t>W przypadku negatywnego rozpatrzenia wniosku pracodawca otrzymuje uzasadnienie odmowy.</w:t>
      </w:r>
    </w:p>
    <w:p w:rsidR="001A7333" w:rsidRDefault="001A7333">
      <w:pPr>
        <w:numPr>
          <w:ilvl w:val="0"/>
          <w:numId w:val="7"/>
        </w:numPr>
        <w:jc w:val="both"/>
      </w:pPr>
      <w:r>
        <w:lastRenderedPageBreak/>
        <w:t xml:space="preserve">Przyznanie środków z KFS na kształcenia ustawiczne pracowników i pracodawcy dokonywane jest na podstawie umowy cywilnoprawnej, a nie na podstawie decyzji administracyjnej ujętej w katalogu decyzji wymienionych w art. 9 ust. 1 </w:t>
      </w:r>
      <w:proofErr w:type="spellStart"/>
      <w:r>
        <w:t>pkt</w:t>
      </w:r>
      <w:proofErr w:type="spellEnd"/>
      <w:r>
        <w:t xml:space="preserve"> 14 ustawy z dnia 20 kwietnia 2004 r. o promocji zatrudnienia i instytucjach rynku pracy. </w:t>
      </w:r>
      <w:r w:rsidR="005C0ADC">
        <w:t xml:space="preserve">                  </w:t>
      </w:r>
      <w:r>
        <w:t>W związku z tym rozstrzygni</w:t>
      </w:r>
      <w:r w:rsidR="005C0ADC">
        <w:t>ę</w:t>
      </w:r>
      <w:r>
        <w:t>cie w przedmiocie odmowy przyznania środków z KFS nie podlega procedurze odwoławczej.</w:t>
      </w:r>
    </w:p>
    <w:p w:rsidR="001A7333" w:rsidRDefault="001A7333">
      <w:pPr>
        <w:numPr>
          <w:ilvl w:val="0"/>
          <w:numId w:val="7"/>
        </w:numPr>
        <w:jc w:val="both"/>
      </w:pPr>
      <w:r>
        <w:t>Dokonywanie wypłaty środków KFS następuje na podstawie zawartej umowy określającej w szczególności:</w:t>
      </w:r>
    </w:p>
    <w:p w:rsidR="001A7333" w:rsidRDefault="001A7333" w:rsidP="00B02AA4">
      <w:pPr>
        <w:numPr>
          <w:ilvl w:val="0"/>
          <w:numId w:val="24"/>
        </w:numPr>
        <w:tabs>
          <w:tab w:val="clear" w:pos="2148"/>
          <w:tab w:val="left" w:pos="1134"/>
          <w:tab w:val="num" w:pos="1560"/>
        </w:tabs>
        <w:ind w:left="1560" w:hanging="426"/>
        <w:jc w:val="both"/>
      </w:pPr>
      <w:r>
        <w:t>oznaczenie stron umowy, datę i miejsce jej zawarcia;</w:t>
      </w:r>
    </w:p>
    <w:p w:rsidR="001A7333" w:rsidRDefault="001A7333" w:rsidP="00B02AA4">
      <w:pPr>
        <w:numPr>
          <w:ilvl w:val="0"/>
          <w:numId w:val="24"/>
        </w:numPr>
        <w:tabs>
          <w:tab w:val="clear" w:pos="2148"/>
          <w:tab w:val="num" w:pos="1560"/>
        </w:tabs>
        <w:ind w:left="1560" w:hanging="426"/>
        <w:jc w:val="both"/>
      </w:pPr>
      <w:r>
        <w:t>okres obowiązywania umowy;</w:t>
      </w:r>
    </w:p>
    <w:p w:rsidR="001A7333" w:rsidRDefault="001A7333" w:rsidP="00B02AA4">
      <w:pPr>
        <w:numPr>
          <w:ilvl w:val="0"/>
          <w:numId w:val="24"/>
        </w:numPr>
        <w:tabs>
          <w:tab w:val="clear" w:pos="2148"/>
          <w:tab w:val="num" w:pos="1560"/>
        </w:tabs>
        <w:ind w:left="1560" w:hanging="426"/>
        <w:jc w:val="both"/>
      </w:pPr>
      <w:r>
        <w:t>wysokość środków KFS na finansowanie działań, o których mowa we wniosku;</w:t>
      </w:r>
    </w:p>
    <w:p w:rsidR="001A7333" w:rsidRDefault="001A7333" w:rsidP="00B02AA4">
      <w:pPr>
        <w:numPr>
          <w:ilvl w:val="0"/>
          <w:numId w:val="24"/>
        </w:numPr>
        <w:tabs>
          <w:tab w:val="clear" w:pos="2148"/>
          <w:tab w:val="num" w:pos="1560"/>
        </w:tabs>
        <w:ind w:left="1560" w:hanging="426"/>
        <w:jc w:val="both"/>
      </w:pPr>
      <w:r>
        <w:t xml:space="preserve">numer rachunku bankowego pracodawcy, na które będą przekazywane środki </w:t>
      </w:r>
      <w:r w:rsidR="006268EF">
        <w:t xml:space="preserve">                 </w:t>
      </w:r>
      <w:r>
        <w:t>z KFS, oraz termin ich przekazania;</w:t>
      </w:r>
    </w:p>
    <w:p w:rsidR="001A7333" w:rsidRDefault="001A7333" w:rsidP="00B02AA4">
      <w:pPr>
        <w:numPr>
          <w:ilvl w:val="0"/>
          <w:numId w:val="24"/>
        </w:numPr>
        <w:tabs>
          <w:tab w:val="clear" w:pos="2148"/>
          <w:tab w:val="num" w:pos="1560"/>
        </w:tabs>
        <w:ind w:left="1560" w:hanging="426"/>
        <w:jc w:val="both"/>
      </w:pPr>
      <w:r>
        <w:t>sposób i termin rozliczenia otrzymanych środków oraz rodzaje dokumentów potwierdzających wydatkowani środków;</w:t>
      </w:r>
    </w:p>
    <w:p w:rsidR="001A7333" w:rsidRDefault="001A7333" w:rsidP="00B02AA4">
      <w:pPr>
        <w:numPr>
          <w:ilvl w:val="0"/>
          <w:numId w:val="24"/>
        </w:numPr>
        <w:tabs>
          <w:tab w:val="clear" w:pos="2148"/>
          <w:tab w:val="num" w:pos="1560"/>
        </w:tabs>
        <w:ind w:left="1560" w:hanging="426"/>
        <w:jc w:val="both"/>
      </w:pPr>
      <w:r>
        <w:t>warunki wypowiedzenia umowy</w:t>
      </w:r>
      <w:r>
        <w:rPr>
          <w:szCs w:val="23"/>
        </w:rPr>
        <w:t xml:space="preserve"> lub odstąpienia od umowy;</w:t>
      </w:r>
    </w:p>
    <w:p w:rsidR="001A7333" w:rsidRDefault="001A7333" w:rsidP="00B02AA4">
      <w:pPr>
        <w:numPr>
          <w:ilvl w:val="0"/>
          <w:numId w:val="24"/>
        </w:numPr>
        <w:tabs>
          <w:tab w:val="clear" w:pos="2148"/>
          <w:tab w:val="num" w:pos="1560"/>
        </w:tabs>
        <w:ind w:left="1560" w:hanging="426"/>
        <w:jc w:val="both"/>
      </w:pPr>
      <w:r>
        <w:t>warunki zwrotu przez pracodawcę środków z przypadku nieukończenia kształcenia ustawicznego przez uczestnika, z uwzględnieniem nieukończenia określonych w art. 69b ust. 4 ustawy;</w:t>
      </w:r>
    </w:p>
    <w:p w:rsidR="001A7333" w:rsidRDefault="001A7333" w:rsidP="00B02AA4">
      <w:pPr>
        <w:numPr>
          <w:ilvl w:val="0"/>
          <w:numId w:val="24"/>
        </w:numPr>
        <w:tabs>
          <w:tab w:val="clear" w:pos="2148"/>
          <w:tab w:val="num" w:pos="1560"/>
        </w:tabs>
        <w:ind w:left="1560" w:hanging="426"/>
        <w:jc w:val="both"/>
      </w:pPr>
      <w:r>
        <w:t>warunki zwrotu przez pracodawcę środków niewykorzystanych lub wykorzystanych niezgodnie z przeznaczeniem;</w:t>
      </w:r>
    </w:p>
    <w:p w:rsidR="001A7333" w:rsidRDefault="001A7333" w:rsidP="00B02AA4">
      <w:pPr>
        <w:numPr>
          <w:ilvl w:val="0"/>
          <w:numId w:val="24"/>
        </w:numPr>
        <w:tabs>
          <w:tab w:val="clear" w:pos="2148"/>
          <w:tab w:val="num" w:pos="1560"/>
        </w:tabs>
        <w:ind w:left="1560" w:hanging="426"/>
        <w:jc w:val="both"/>
      </w:pPr>
      <w:r>
        <w:t>sposób kontroli wykonywania umowy i postępowania w przypadku stwierdzenia nieprawidłowości w wykonywaniu umowy;</w:t>
      </w:r>
    </w:p>
    <w:p w:rsidR="001A7333" w:rsidRDefault="001A7333" w:rsidP="00B02AA4">
      <w:pPr>
        <w:numPr>
          <w:ilvl w:val="0"/>
          <w:numId w:val="24"/>
        </w:numPr>
        <w:tabs>
          <w:tab w:val="clear" w:pos="2148"/>
          <w:tab w:val="num" w:pos="1560"/>
        </w:tabs>
        <w:ind w:left="1560" w:hanging="426"/>
        <w:jc w:val="both"/>
      </w:pPr>
      <w:r>
        <w:t xml:space="preserve">odwołanie do właściwego rozporządzenia Komisji (UE), które określa warunki dopuszczalności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;</w:t>
      </w:r>
    </w:p>
    <w:p w:rsidR="001A7333" w:rsidRDefault="001A7333" w:rsidP="00B02AA4">
      <w:pPr>
        <w:numPr>
          <w:ilvl w:val="0"/>
          <w:numId w:val="24"/>
        </w:numPr>
        <w:tabs>
          <w:tab w:val="clear" w:pos="2148"/>
          <w:tab w:val="num" w:pos="1560"/>
        </w:tabs>
        <w:ind w:left="1560" w:hanging="426"/>
        <w:jc w:val="both"/>
      </w:pPr>
      <w:r>
        <w:t>zobowiązanie pracodawcy do przekazania na żądanie Dyrektora PUP danych dotyczących:</w:t>
      </w:r>
    </w:p>
    <w:p w:rsidR="001A7333" w:rsidRDefault="001A7333" w:rsidP="00955A49">
      <w:pPr>
        <w:numPr>
          <w:ilvl w:val="1"/>
          <w:numId w:val="5"/>
        </w:numPr>
        <w:tabs>
          <w:tab w:val="clear" w:pos="1440"/>
          <w:tab w:val="num" w:pos="1843"/>
          <w:tab w:val="left" w:pos="2127"/>
        </w:tabs>
        <w:ind w:left="1843" w:hanging="283"/>
        <w:jc w:val="both"/>
      </w:pPr>
      <w:r>
        <w:t>liczby osób objętych działaniami finansowanymi z udziałem środków KFS, według tematyki kształcenia ustawicznego, płci, grup wieku 15-24 lata, 25-34 lata, 35-44 lata, 45 lat i więcej oraz poziomu wykształcenia oraz liczby osób pracujących w szczególnych warunkach lub wykonujących prace o szczególnym charakterze;</w:t>
      </w:r>
    </w:p>
    <w:p w:rsidR="001A7333" w:rsidRDefault="001A7333" w:rsidP="00955A49">
      <w:pPr>
        <w:numPr>
          <w:ilvl w:val="1"/>
          <w:numId w:val="5"/>
        </w:numPr>
        <w:tabs>
          <w:tab w:val="clear" w:pos="1440"/>
          <w:tab w:val="num" w:pos="1843"/>
          <w:tab w:val="left" w:pos="2127"/>
        </w:tabs>
        <w:ind w:left="1843" w:hanging="283"/>
        <w:jc w:val="both"/>
      </w:pPr>
      <w:r>
        <w:t>liczby osób, które rozpoczęły kurs, studia podyplomowe lub przystąpiły do egzaminu – finansowane z udziałem środków KFS;</w:t>
      </w:r>
    </w:p>
    <w:p w:rsidR="001A7333" w:rsidRDefault="001A7333" w:rsidP="00955A49">
      <w:pPr>
        <w:numPr>
          <w:ilvl w:val="1"/>
          <w:numId w:val="5"/>
        </w:numPr>
        <w:tabs>
          <w:tab w:val="clear" w:pos="1440"/>
          <w:tab w:val="num" w:pos="1843"/>
          <w:tab w:val="left" w:pos="2127"/>
        </w:tabs>
        <w:ind w:left="1843" w:hanging="283"/>
        <w:jc w:val="both"/>
      </w:pPr>
      <w:r>
        <w:t>liczby osób, które ukończyły z wynikiem pozytywnym kurs, studia podyplomowe lub zdały egzamin- finansowane z udziałem środków KFS.</w:t>
      </w:r>
    </w:p>
    <w:p w:rsidR="001A7333" w:rsidRDefault="001A7333">
      <w:pPr>
        <w:numPr>
          <w:ilvl w:val="0"/>
          <w:numId w:val="7"/>
        </w:numPr>
        <w:jc w:val="both"/>
      </w:pPr>
      <w:r>
        <w:t>Umowa może być zawarta tylko na działania na rzecz kształcenia ustawicznego, k</w:t>
      </w:r>
      <w:r w:rsidR="00A82694">
        <w:t xml:space="preserve">tóre </w:t>
      </w:r>
      <w:r w:rsidR="0017379F">
        <w:t xml:space="preserve">się </w:t>
      </w:r>
      <w:r w:rsidR="00A82694">
        <w:t>jeszcze nie rozpoczęły.</w:t>
      </w:r>
    </w:p>
    <w:p w:rsidR="00A82694" w:rsidRPr="00412304" w:rsidRDefault="00A82694">
      <w:pPr>
        <w:numPr>
          <w:ilvl w:val="0"/>
          <w:numId w:val="7"/>
        </w:numPr>
        <w:jc w:val="both"/>
      </w:pPr>
      <w:r w:rsidRPr="00412304">
        <w:t>Kształcenie ustawiczne musi być przeprowadzone przez uprawnione instytucje szkoleniowe. W zależności od formy prawnej są to instytucje posiadające wpis do Centralnej Ewidencji i Informac</w:t>
      </w:r>
      <w:r w:rsidR="00367B6C">
        <w:t>ji o Działalność Gospodarczej (CEIDG</w:t>
      </w:r>
      <w:r w:rsidRPr="00412304">
        <w:t>) lu</w:t>
      </w:r>
      <w:r w:rsidR="00367B6C">
        <w:t>b Krajowego Rejestru Sądowego (KRS</w:t>
      </w:r>
      <w:r w:rsidRPr="00412304">
        <w:t>), w którym wskazany jest podmiot wykonywanej działalności związany z prowadzeniem pozaszkolnych form edukacji zgodnie z Pol</w:t>
      </w:r>
      <w:r w:rsidR="00367B6C">
        <w:t>ską Klasyfikacją Działalności (PKD</w:t>
      </w:r>
      <w:r w:rsidRPr="00412304">
        <w:t>). Jeżeli informacja ta nie jest dostępna w publicznych rejestrach elektronicznych niezbędne jest okazanie dokumentu, na podstawie którego prowadzona są pozaszkolne formy kształcenie ustawicznego. Dotyczy to również instytucji prowadzących działalność edukacyjną na podstawie odrębnych przepisów.</w:t>
      </w:r>
    </w:p>
    <w:p w:rsidR="001A7333" w:rsidRDefault="001A7333">
      <w:pPr>
        <w:numPr>
          <w:ilvl w:val="0"/>
          <w:numId w:val="7"/>
        </w:numPr>
        <w:jc w:val="both"/>
      </w:pPr>
      <w:r>
        <w:t xml:space="preserve">Finansowanie kosztów kształcenia ustawicznego pracowników i pracodawcy, </w:t>
      </w:r>
      <w:r w:rsidRPr="003C3B47">
        <w:t>udzielane</w:t>
      </w:r>
      <w:r w:rsidR="003C3B47" w:rsidRPr="003C3B47">
        <w:t>go</w:t>
      </w:r>
      <w:r>
        <w:t xml:space="preserve"> pracodawcom prowadzącym działalność gospodarczą w rozumieniu prawa konkurencji Unii Europejskiej, stanowi pomoc de </w:t>
      </w:r>
      <w:proofErr w:type="spellStart"/>
      <w:r>
        <w:t>minimis</w:t>
      </w:r>
      <w:proofErr w:type="spellEnd"/>
      <w:r>
        <w:t xml:space="preserve">, o której mowa we właściwych przepisach prawa Unii Europejskiej dotyczących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i rybołówstwie.   </w:t>
      </w:r>
    </w:p>
    <w:p w:rsidR="001A7333" w:rsidRDefault="001A7333">
      <w:pPr>
        <w:ind w:left="360"/>
        <w:jc w:val="both"/>
      </w:pPr>
    </w:p>
    <w:p w:rsidR="00503ED9" w:rsidRDefault="00503ED9">
      <w:pPr>
        <w:ind w:left="360"/>
      </w:pPr>
    </w:p>
    <w:p w:rsidR="001A7333" w:rsidRDefault="001A7333">
      <w:pPr>
        <w:ind w:left="360"/>
      </w:pPr>
    </w:p>
    <w:p w:rsidR="001A7333" w:rsidRDefault="001A7333">
      <w:r>
        <w:rPr>
          <w:b/>
        </w:rPr>
        <w:t>VI</w:t>
      </w:r>
      <w:r w:rsidR="00D46DCA">
        <w:rPr>
          <w:b/>
        </w:rPr>
        <w:t>I</w:t>
      </w:r>
      <w:r>
        <w:rPr>
          <w:b/>
        </w:rPr>
        <w:t>. Wydatkowanie i rozliczanie środków</w:t>
      </w:r>
    </w:p>
    <w:p w:rsidR="001A7333" w:rsidRPr="005C0ADC" w:rsidRDefault="001A7333" w:rsidP="00955A49">
      <w:pPr>
        <w:numPr>
          <w:ilvl w:val="0"/>
          <w:numId w:val="19"/>
        </w:numPr>
        <w:jc w:val="both"/>
      </w:pPr>
      <w:r w:rsidRPr="005C0ADC">
        <w:t>Po podpisaniu umowy o finansowanie działań obejmujących kształcenie ustawiczne pracowników i pracodawcy środki KFS przekazywane są na rachunek bankowy pracodawcy w terminie określonym w umowie i na działania wymienione w umowie.</w:t>
      </w:r>
    </w:p>
    <w:p w:rsidR="001A7333" w:rsidRPr="003C3B47" w:rsidRDefault="001A7333" w:rsidP="00955A49">
      <w:pPr>
        <w:numPr>
          <w:ilvl w:val="0"/>
          <w:numId w:val="19"/>
        </w:numPr>
        <w:jc w:val="both"/>
      </w:pPr>
      <w:r w:rsidRPr="003C3B47">
        <w:t xml:space="preserve">Pracodawca zobowiązany jest do powiadamiania </w:t>
      </w:r>
      <w:r w:rsidR="00367B6C">
        <w:t>urzędu</w:t>
      </w:r>
      <w:r w:rsidR="00367B6C" w:rsidRPr="003C3B47">
        <w:t xml:space="preserve"> </w:t>
      </w:r>
      <w:r w:rsidRPr="003C3B47">
        <w:t>na piśmie o każdej zmianie okoliczności mających wpływ na realizację umowy o finansowanie działań obejmujących kształcenia ustawiczne pracowników i pracodawcy niezwłocznie, nie później niż w terminie 7 dni od dnia uzyskania informacji o wystąpieniu danej okoliczności</w:t>
      </w:r>
      <w:r w:rsidR="005C0ADC" w:rsidRPr="003C3B47">
        <w:t>.</w:t>
      </w:r>
      <w:r w:rsidRPr="003C3B47">
        <w:t xml:space="preserve"> </w:t>
      </w:r>
    </w:p>
    <w:p w:rsidR="001A7333" w:rsidRPr="003C3B47" w:rsidRDefault="001A7333" w:rsidP="00955A49">
      <w:pPr>
        <w:numPr>
          <w:ilvl w:val="0"/>
          <w:numId w:val="19"/>
        </w:numPr>
        <w:jc w:val="both"/>
      </w:pPr>
      <w:r w:rsidRPr="003C3B47">
        <w:t xml:space="preserve">Pracodawca zobowiązany jest do przedstawienia dokumentów (poświadczonych </w:t>
      </w:r>
      <w:r w:rsidR="00131864">
        <w:t xml:space="preserve">               </w:t>
      </w:r>
      <w:r w:rsidRPr="003C3B47">
        <w:t>za zgodność z oryginałem przez osobę u</w:t>
      </w:r>
      <w:r w:rsidR="00AA6ACB">
        <w:t>poważnioną ze strony pracodawcy</w:t>
      </w:r>
      <w:r w:rsidRPr="003C3B47">
        <w:t>) potwierdzających:</w:t>
      </w:r>
    </w:p>
    <w:p w:rsidR="001A7333" w:rsidRPr="003C3B47" w:rsidRDefault="001A7333" w:rsidP="00955A49">
      <w:pPr>
        <w:numPr>
          <w:ilvl w:val="1"/>
          <w:numId w:val="19"/>
        </w:numPr>
        <w:tabs>
          <w:tab w:val="clear" w:pos="1440"/>
          <w:tab w:val="left" w:pos="720"/>
          <w:tab w:val="num" w:pos="993"/>
        </w:tabs>
        <w:ind w:left="993" w:hanging="284"/>
        <w:jc w:val="both"/>
      </w:pPr>
      <w:r w:rsidRPr="003C3B47">
        <w:t>wydatkowanie środków z KFS zgodnie z umową w</w:t>
      </w:r>
      <w:r w:rsidR="005C0ADC" w:rsidRPr="003C3B47">
        <w:t>raz</w:t>
      </w:r>
      <w:r w:rsidRPr="003C3B47">
        <w:t xml:space="preserve"> z rozliczeniem otrzymanych środków w terminie do 30 dnia od daty wpływu środków na rachunek bankowy pracodawcy poprzez </w:t>
      </w:r>
      <w:r w:rsidR="00BF5BDB">
        <w:t>przedstawienie dowodów wpłaty (</w:t>
      </w:r>
      <w:r w:rsidRPr="003C3B47">
        <w:t>dowód księgowy przelania środków z rachunku pracodawcy o</w:t>
      </w:r>
      <w:r w:rsidR="00AA6ACB">
        <w:t>raz kserokopia faktury/rachunku</w:t>
      </w:r>
      <w:r w:rsidRPr="003C3B47">
        <w:t xml:space="preserve">) dokumentujących poniesione wydatki, o których mowa we wniosku. Dokumenty księgowe powinny wskazywać na zakupienie usługi kształcenia ustawicznego </w:t>
      </w:r>
      <w:r w:rsidR="00131864">
        <w:t xml:space="preserve">              </w:t>
      </w:r>
      <w:r w:rsidRPr="003C3B47">
        <w:t xml:space="preserve">na rynku, powinny być odpowiednio opisane, aby wykazać związek wydatku </w:t>
      </w:r>
      <w:r w:rsidR="00131864">
        <w:t xml:space="preserve">                   </w:t>
      </w:r>
      <w:r w:rsidRPr="003C3B47">
        <w:t>z odbytym przez pracownika/pracodawcę działaniem na rzecz kształcenia ustawicznego,</w:t>
      </w:r>
    </w:p>
    <w:p w:rsidR="001A7333" w:rsidRPr="003C3B47" w:rsidRDefault="001A7333" w:rsidP="00955A49">
      <w:pPr>
        <w:numPr>
          <w:ilvl w:val="1"/>
          <w:numId w:val="19"/>
        </w:numPr>
        <w:tabs>
          <w:tab w:val="clear" w:pos="1440"/>
          <w:tab w:val="left" w:pos="709"/>
          <w:tab w:val="num" w:pos="993"/>
        </w:tabs>
        <w:ind w:left="993" w:hanging="284"/>
        <w:jc w:val="both"/>
      </w:pPr>
      <w:r w:rsidRPr="003C3B47">
        <w:t xml:space="preserve">ukończenia przez pracowników i pracodawcę kursu, studiów podyplomowych lub zdanie egzaminu, finansowanych z udziałem środków KFS, w terminie </w:t>
      </w:r>
      <w:r w:rsidR="006711A4">
        <w:t>14</w:t>
      </w:r>
      <w:r w:rsidRPr="003C3B47">
        <w:t xml:space="preserve"> dni </w:t>
      </w:r>
      <w:r w:rsidR="00131864">
        <w:t xml:space="preserve">              </w:t>
      </w:r>
      <w:r w:rsidRPr="003C3B47">
        <w:t xml:space="preserve">od ich ukończenia.    </w:t>
      </w:r>
    </w:p>
    <w:p w:rsidR="001A7333" w:rsidRPr="003C3B47" w:rsidRDefault="001A7333" w:rsidP="00955A49">
      <w:pPr>
        <w:numPr>
          <w:ilvl w:val="0"/>
          <w:numId w:val="19"/>
        </w:numPr>
        <w:tabs>
          <w:tab w:val="left" w:pos="720"/>
        </w:tabs>
        <w:jc w:val="both"/>
      </w:pPr>
      <w:r w:rsidRPr="003C3B47">
        <w:t>W przypadku finansowania studiów podyplomowych ze środków KFS Pracodawca jest zobowiązany do składania semestralnych oświadczeń/zaświadczeń o kontynuowaniu studiów podyplomowych przez pracownika/pracodawcę</w:t>
      </w:r>
      <w:r w:rsidR="005C0ADC" w:rsidRPr="003C3B47">
        <w:t xml:space="preserve">, </w:t>
      </w:r>
      <w:r w:rsidRPr="003C3B47">
        <w:t>a po zakończeniu przedstawienia świadectwa/dyplomu ukończenia studiów</w:t>
      </w:r>
      <w:r w:rsidR="005C0ADC" w:rsidRPr="003C3B47">
        <w:t xml:space="preserve"> po ich uzyskaniu</w:t>
      </w:r>
      <w:r w:rsidRPr="003C3B47">
        <w:t>.</w:t>
      </w:r>
    </w:p>
    <w:p w:rsidR="001A7333" w:rsidRDefault="001A7333">
      <w:pPr>
        <w:rPr>
          <w:b/>
        </w:rPr>
      </w:pPr>
    </w:p>
    <w:p w:rsidR="00955A49" w:rsidRDefault="00955A49">
      <w:pPr>
        <w:rPr>
          <w:b/>
        </w:rPr>
      </w:pPr>
    </w:p>
    <w:p w:rsidR="001A7333" w:rsidRDefault="001A7333">
      <w:pPr>
        <w:rPr>
          <w:b/>
        </w:rPr>
      </w:pPr>
    </w:p>
    <w:p w:rsidR="001A7333" w:rsidRDefault="001A7333">
      <w:r>
        <w:rPr>
          <w:b/>
        </w:rPr>
        <w:t>VII</w:t>
      </w:r>
      <w:r w:rsidR="00D46DCA">
        <w:rPr>
          <w:b/>
        </w:rPr>
        <w:t>I</w:t>
      </w:r>
      <w:r>
        <w:rPr>
          <w:b/>
        </w:rPr>
        <w:t xml:space="preserve">. Monitorowanie wykorzystanych środków KFS </w:t>
      </w:r>
    </w:p>
    <w:p w:rsidR="001A7333" w:rsidRDefault="001A7333">
      <w:pPr>
        <w:pStyle w:val="Default"/>
        <w:numPr>
          <w:ilvl w:val="0"/>
          <w:numId w:val="3"/>
        </w:numPr>
        <w:spacing w:after="23"/>
        <w:jc w:val="both"/>
      </w:pPr>
      <w:r>
        <w:rPr>
          <w:color w:val="auto"/>
        </w:rPr>
        <w:t xml:space="preserve">Urząd ma prawo przeprowadzić u pracodawcy kontrolę w zakresie przestrzegania postanowień umowy dotyczącej przyznania środków na kształcenie ustawiczne pracowników/pracodawcy, wydatkowania środków Krajowego Funduszu Szkoleniowego otrzymanych na podstawie umowy zgodnie z przeznaczeniem, właściwego dokumentowania oraz rozliczania otrzymanych </w:t>
      </w:r>
      <w:r>
        <w:rPr>
          <w:color w:val="auto"/>
        </w:rPr>
        <w:br/>
        <w:t xml:space="preserve">i wydatkowanych środków Krajowego Funduszu Szkoleniowego. </w:t>
      </w:r>
    </w:p>
    <w:p w:rsidR="001A7333" w:rsidRDefault="001A7333">
      <w:pPr>
        <w:pStyle w:val="Default"/>
        <w:numPr>
          <w:ilvl w:val="0"/>
          <w:numId w:val="3"/>
        </w:numPr>
        <w:spacing w:after="23"/>
        <w:jc w:val="both"/>
      </w:pPr>
      <w:r>
        <w:rPr>
          <w:color w:val="auto"/>
        </w:rPr>
        <w:t xml:space="preserve">Pracodawca jest zobowiązany umożliwić przeprowadzenie kontroli w zakresie prawidłowości realizacji przedmiotu umowy dokonywanej przez Urząd oraz inne podmioty uprawnione do jej przeprowadzenia. </w:t>
      </w:r>
    </w:p>
    <w:p w:rsidR="001A7333" w:rsidRDefault="001A7333">
      <w:pPr>
        <w:pStyle w:val="Default"/>
        <w:numPr>
          <w:ilvl w:val="0"/>
          <w:numId w:val="3"/>
        </w:numPr>
        <w:spacing w:after="23"/>
        <w:jc w:val="both"/>
      </w:pPr>
      <w:r>
        <w:rPr>
          <w:color w:val="auto"/>
        </w:rPr>
        <w:t xml:space="preserve">Urząd ma prawo żądać okazania wszelkiej dokumentacji związanej z realizacją umowy oraz żądać złożenia wyjaśnień w sprawach objętych zakresem kontroli. </w:t>
      </w:r>
    </w:p>
    <w:p w:rsidR="001A7333" w:rsidRDefault="001A7333">
      <w:pPr>
        <w:pStyle w:val="Default"/>
        <w:numPr>
          <w:ilvl w:val="0"/>
          <w:numId w:val="3"/>
        </w:numPr>
        <w:jc w:val="both"/>
      </w:pPr>
      <w:r>
        <w:rPr>
          <w:color w:val="auto"/>
        </w:rPr>
        <w:t xml:space="preserve">Pracodawca jest zobowiązany zapewnić Dyrektorowi oraz upoważnionym pracownikom Urzędu oraz innym uprawnionym podmiotom prawo do wglądu we wszystkie dokumenty, w tym dokumenty elektroniczne związane z realizacją przedmiotu umowy w trakcie trwania umowy i przez cały okres ich przechowywania określony w umowie. </w:t>
      </w:r>
    </w:p>
    <w:p w:rsidR="001A7333" w:rsidRDefault="001A7333">
      <w:pPr>
        <w:rPr>
          <w:b/>
        </w:rPr>
      </w:pPr>
    </w:p>
    <w:p w:rsidR="00A82694" w:rsidRDefault="00A82694">
      <w:pPr>
        <w:rPr>
          <w:b/>
        </w:rPr>
      </w:pPr>
    </w:p>
    <w:p w:rsidR="00503ED9" w:rsidRDefault="00503ED9">
      <w:pPr>
        <w:rPr>
          <w:b/>
        </w:rPr>
      </w:pPr>
    </w:p>
    <w:p w:rsidR="001A7333" w:rsidRDefault="001A7333">
      <w:pPr>
        <w:jc w:val="both"/>
        <w:rPr>
          <w:b/>
        </w:rPr>
      </w:pPr>
    </w:p>
    <w:p w:rsidR="001A7333" w:rsidRDefault="00D46DCA">
      <w:pPr>
        <w:jc w:val="both"/>
      </w:pPr>
      <w:r>
        <w:rPr>
          <w:b/>
        </w:rPr>
        <w:t>IX</w:t>
      </w:r>
      <w:r w:rsidR="001A7333">
        <w:rPr>
          <w:b/>
        </w:rPr>
        <w:t>. Postanowienia końcowe</w:t>
      </w:r>
    </w:p>
    <w:p w:rsidR="001A7333" w:rsidRDefault="001A7333">
      <w:pPr>
        <w:jc w:val="both"/>
        <w:rPr>
          <w:b/>
        </w:rPr>
      </w:pPr>
    </w:p>
    <w:p w:rsidR="00A82694" w:rsidRDefault="001A7333" w:rsidP="00A82694">
      <w:pPr>
        <w:numPr>
          <w:ilvl w:val="0"/>
          <w:numId w:val="16"/>
        </w:numPr>
        <w:tabs>
          <w:tab w:val="clear" w:pos="1004"/>
          <w:tab w:val="num" w:pos="709"/>
        </w:tabs>
        <w:ind w:left="709" w:hanging="425"/>
        <w:jc w:val="both"/>
      </w:pPr>
      <w:r w:rsidRPr="00BF5BDB">
        <w:t xml:space="preserve">Zasady przyznawania pracodawcy dofinansowania na kształcenie ustawiczne pracowników i pracodawcy w ramach środków Krajowego Funduszu Szkoleniowego </w:t>
      </w:r>
      <w:r w:rsidR="00A82694" w:rsidRPr="00BF5BDB">
        <w:t>w 20</w:t>
      </w:r>
      <w:r w:rsidR="00E644F4">
        <w:t>22</w:t>
      </w:r>
      <w:r w:rsidR="00A82694" w:rsidRPr="00BF5BDB">
        <w:t xml:space="preserve"> roku </w:t>
      </w:r>
      <w:r w:rsidRPr="00BF5BDB">
        <w:t>oraz Wniosek o przyznanie środków z Krajowego Fundusz Szkoleniowego na finansowanie działań na rzecz kszta</w:t>
      </w:r>
      <w:r w:rsidR="00BF5BDB">
        <w:t xml:space="preserve">łcenia ustawicznego pracowników </w:t>
      </w:r>
      <w:r w:rsidRPr="00BF5BDB">
        <w:t xml:space="preserve">i pracodawców </w:t>
      </w:r>
      <w:r w:rsidR="000510D7" w:rsidRPr="00BF5BDB">
        <w:t xml:space="preserve">w ramach priorytetów wydatkowania środków </w:t>
      </w:r>
      <w:r w:rsidR="00BF5BDB">
        <w:br/>
      </w:r>
      <w:r w:rsidR="000510D7" w:rsidRPr="00BF5BDB">
        <w:t>z KFS/rezerwy KFS w roku 202</w:t>
      </w:r>
      <w:r w:rsidR="00E644F4">
        <w:t>2</w:t>
      </w:r>
      <w:r w:rsidR="000510D7">
        <w:t xml:space="preserve"> </w:t>
      </w:r>
      <w:r>
        <w:t xml:space="preserve">wraz z załącznikami są dostępne w siedzibie Powiatowego Urzędu Pracy w Lublinie, Filii w Bełżycach, Filii w Bychawie oraz na stronie internetowej PUP Lublin: </w:t>
      </w:r>
      <w:hyperlink r:id="rId9" w:history="1">
        <w:r w:rsidR="00766C4C" w:rsidRPr="00CA0F39">
          <w:rPr>
            <w:rStyle w:val="Hipercze"/>
            <w:bCs/>
          </w:rPr>
          <w:t>http://lublin.praca.gov.pl</w:t>
        </w:r>
      </w:hyperlink>
      <w:r w:rsidR="00766C4C">
        <w:t>.</w:t>
      </w:r>
    </w:p>
    <w:p w:rsidR="001A7333" w:rsidRDefault="001A7333" w:rsidP="00955A49">
      <w:pPr>
        <w:numPr>
          <w:ilvl w:val="0"/>
          <w:numId w:val="16"/>
        </w:numPr>
        <w:tabs>
          <w:tab w:val="clear" w:pos="1004"/>
          <w:tab w:val="left" w:pos="709"/>
        </w:tabs>
        <w:ind w:left="709" w:hanging="425"/>
        <w:jc w:val="both"/>
      </w:pPr>
      <w:r>
        <w:t>Niniejsze zasady obowiązują od dnia podpisania.</w:t>
      </w:r>
    </w:p>
    <w:p w:rsidR="001A7333" w:rsidRDefault="001A7333">
      <w:pPr>
        <w:jc w:val="both"/>
      </w:pPr>
    </w:p>
    <w:p w:rsidR="001A7333" w:rsidRDefault="001A7333">
      <w:pPr>
        <w:jc w:val="both"/>
      </w:pPr>
    </w:p>
    <w:p w:rsidR="001A7333" w:rsidRDefault="001A7333">
      <w:pPr>
        <w:jc w:val="both"/>
        <w:rPr>
          <w:b/>
        </w:rPr>
      </w:pPr>
    </w:p>
    <w:sectPr w:rsidR="001A7333" w:rsidSect="00D05E5E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7B" w:rsidRDefault="00BA017B">
      <w:r>
        <w:separator/>
      </w:r>
    </w:p>
  </w:endnote>
  <w:endnote w:type="continuationSeparator" w:id="0">
    <w:p w:rsidR="00BA017B" w:rsidRDefault="00BA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7B" w:rsidRDefault="00BA017B">
      <w:r>
        <w:separator/>
      </w:r>
    </w:p>
  </w:footnote>
  <w:footnote w:type="continuationSeparator" w:id="0">
    <w:p w:rsidR="00BA017B" w:rsidRDefault="00BA0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7B" w:rsidRDefault="00BA017B" w:rsidP="00D05E5E">
    <w:pPr>
      <w:pStyle w:val="Nagwek"/>
    </w:pPr>
    <w:r>
      <w:rPr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3514B34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hint="default"/>
        <w:b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45DC5E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9">
    <w:nsid w:val="00486FB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72DE6"/>
    <w:multiLevelType w:val="hybridMultilevel"/>
    <w:tmpl w:val="21F63B1A"/>
    <w:name w:val="WW8Num622222"/>
    <w:lvl w:ilvl="0" w:tplc="086C90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D75DDB"/>
    <w:multiLevelType w:val="multilevel"/>
    <w:tmpl w:val="8D3469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346391"/>
    <w:multiLevelType w:val="hybridMultilevel"/>
    <w:tmpl w:val="E4B2288C"/>
    <w:name w:val="WW8Num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53D3C"/>
    <w:multiLevelType w:val="multilevel"/>
    <w:tmpl w:val="61C40400"/>
    <w:lvl w:ilvl="0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038"/>
        </w:tabs>
        <w:ind w:left="5038" w:hanging="360"/>
      </w:pPr>
    </w:lvl>
    <w:lvl w:ilvl="2">
      <w:start w:val="1"/>
      <w:numFmt w:val="lowerRoman"/>
      <w:lvlText w:val="%3."/>
      <w:lvlJc w:val="right"/>
      <w:pPr>
        <w:tabs>
          <w:tab w:val="num" w:pos="5758"/>
        </w:tabs>
        <w:ind w:left="5758" w:hanging="180"/>
      </w:pPr>
    </w:lvl>
    <w:lvl w:ilvl="3">
      <w:start w:val="1"/>
      <w:numFmt w:val="decimal"/>
      <w:lvlText w:val="%4."/>
      <w:lvlJc w:val="left"/>
      <w:pPr>
        <w:tabs>
          <w:tab w:val="num" w:pos="6478"/>
        </w:tabs>
        <w:ind w:left="6478" w:hanging="360"/>
      </w:pPr>
    </w:lvl>
    <w:lvl w:ilvl="4">
      <w:start w:val="1"/>
      <w:numFmt w:val="lowerLetter"/>
      <w:lvlText w:val="%5."/>
      <w:lvlJc w:val="left"/>
      <w:pPr>
        <w:tabs>
          <w:tab w:val="num" w:pos="7198"/>
        </w:tabs>
        <w:ind w:left="7198" w:hanging="360"/>
      </w:pPr>
    </w:lvl>
    <w:lvl w:ilvl="5">
      <w:start w:val="1"/>
      <w:numFmt w:val="lowerRoman"/>
      <w:lvlText w:val="%6."/>
      <w:lvlJc w:val="right"/>
      <w:pPr>
        <w:tabs>
          <w:tab w:val="num" w:pos="7918"/>
        </w:tabs>
        <w:ind w:left="7918" w:hanging="180"/>
      </w:pPr>
    </w:lvl>
    <w:lvl w:ilvl="6">
      <w:start w:val="1"/>
      <w:numFmt w:val="decimal"/>
      <w:lvlText w:val="%7."/>
      <w:lvlJc w:val="left"/>
      <w:pPr>
        <w:tabs>
          <w:tab w:val="num" w:pos="8638"/>
        </w:tabs>
        <w:ind w:left="8638" w:hanging="360"/>
      </w:pPr>
    </w:lvl>
    <w:lvl w:ilvl="7">
      <w:start w:val="1"/>
      <w:numFmt w:val="lowerLetter"/>
      <w:lvlText w:val="%8."/>
      <w:lvlJc w:val="left"/>
      <w:pPr>
        <w:tabs>
          <w:tab w:val="num" w:pos="9358"/>
        </w:tabs>
        <w:ind w:left="9358" w:hanging="360"/>
      </w:pPr>
    </w:lvl>
    <w:lvl w:ilvl="8">
      <w:start w:val="1"/>
      <w:numFmt w:val="lowerRoman"/>
      <w:lvlText w:val="%9."/>
      <w:lvlJc w:val="right"/>
      <w:pPr>
        <w:tabs>
          <w:tab w:val="num" w:pos="10078"/>
        </w:tabs>
        <w:ind w:left="10078" w:hanging="180"/>
      </w:pPr>
    </w:lvl>
  </w:abstractNum>
  <w:abstractNum w:abstractNumId="16">
    <w:nsid w:val="233015FE"/>
    <w:multiLevelType w:val="hybridMultilevel"/>
    <w:tmpl w:val="E6446DC8"/>
    <w:lvl w:ilvl="0" w:tplc="27506E90">
      <w:start w:val="1"/>
      <w:numFmt w:val="ordinal"/>
      <w:lvlText w:val="%1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6246251"/>
    <w:multiLevelType w:val="hybridMultilevel"/>
    <w:tmpl w:val="82C06674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D5A84120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E9C1B2B"/>
    <w:multiLevelType w:val="hybridMultilevel"/>
    <w:tmpl w:val="61C40400"/>
    <w:name w:val="WW8Num62222"/>
    <w:lvl w:ilvl="0" w:tplc="086C90BC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38"/>
        </w:tabs>
        <w:ind w:left="50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58"/>
        </w:tabs>
        <w:ind w:left="57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78"/>
        </w:tabs>
        <w:ind w:left="64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98"/>
        </w:tabs>
        <w:ind w:left="71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18"/>
        </w:tabs>
        <w:ind w:left="79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38"/>
        </w:tabs>
        <w:ind w:left="86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58"/>
        </w:tabs>
        <w:ind w:left="93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78"/>
        </w:tabs>
        <w:ind w:left="10078" w:hanging="180"/>
      </w:pPr>
    </w:lvl>
  </w:abstractNum>
  <w:abstractNum w:abstractNumId="19">
    <w:nsid w:val="4C662C0E"/>
    <w:multiLevelType w:val="multilevel"/>
    <w:tmpl w:val="EE56EB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A4BD7"/>
    <w:multiLevelType w:val="hybridMultilevel"/>
    <w:tmpl w:val="EE56EBFE"/>
    <w:name w:val="WW8Num6222"/>
    <w:lvl w:ilvl="0" w:tplc="A426F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C90B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F2386"/>
    <w:multiLevelType w:val="hybridMultilevel"/>
    <w:tmpl w:val="1AEC1DD4"/>
    <w:lvl w:ilvl="0" w:tplc="80B4DDBC">
      <w:start w:val="1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17346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E61318"/>
    <w:multiLevelType w:val="hybridMultilevel"/>
    <w:tmpl w:val="84EE08CA"/>
    <w:name w:val="WW8Num62223"/>
    <w:lvl w:ilvl="0" w:tplc="086C90BC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5C63830"/>
    <w:multiLevelType w:val="hybridMultilevel"/>
    <w:tmpl w:val="75909BF2"/>
    <w:name w:val="WW8Num6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9B22356"/>
    <w:multiLevelType w:val="hybridMultilevel"/>
    <w:tmpl w:val="C4B27F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24"/>
  </w:num>
  <w:num w:numId="12">
    <w:abstractNumId w:val="17"/>
  </w:num>
  <w:num w:numId="13">
    <w:abstractNumId w:val="25"/>
  </w:num>
  <w:num w:numId="14">
    <w:abstractNumId w:val="20"/>
  </w:num>
  <w:num w:numId="15">
    <w:abstractNumId w:val="12"/>
  </w:num>
  <w:num w:numId="16">
    <w:abstractNumId w:val="16"/>
  </w:num>
  <w:num w:numId="17">
    <w:abstractNumId w:val="19"/>
  </w:num>
  <w:num w:numId="18">
    <w:abstractNumId w:val="18"/>
  </w:num>
  <w:num w:numId="19">
    <w:abstractNumId w:val="2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5"/>
  </w:num>
  <w:num w:numId="24">
    <w:abstractNumId w:val="23"/>
  </w:num>
  <w:num w:numId="25">
    <w:abstractNumId w:val="21"/>
  </w:num>
  <w:num w:numId="26">
    <w:abstractNumId w:val="1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8EF"/>
    <w:rsid w:val="000175B4"/>
    <w:rsid w:val="00024AAF"/>
    <w:rsid w:val="000510D7"/>
    <w:rsid w:val="000721A8"/>
    <w:rsid w:val="00080005"/>
    <w:rsid w:val="00082644"/>
    <w:rsid w:val="000A598C"/>
    <w:rsid w:val="000D5137"/>
    <w:rsid w:val="000E465F"/>
    <w:rsid w:val="000F5664"/>
    <w:rsid w:val="00131864"/>
    <w:rsid w:val="0017379F"/>
    <w:rsid w:val="001A3B40"/>
    <w:rsid w:val="001A7333"/>
    <w:rsid w:val="001D5986"/>
    <w:rsid w:val="001E557F"/>
    <w:rsid w:val="00231B10"/>
    <w:rsid w:val="002A00F9"/>
    <w:rsid w:val="002B34A4"/>
    <w:rsid w:val="002B5F6F"/>
    <w:rsid w:val="00304E3C"/>
    <w:rsid w:val="0031034B"/>
    <w:rsid w:val="00367B6C"/>
    <w:rsid w:val="0039295A"/>
    <w:rsid w:val="003A192B"/>
    <w:rsid w:val="003C3B47"/>
    <w:rsid w:val="003D38B7"/>
    <w:rsid w:val="00403139"/>
    <w:rsid w:val="00412304"/>
    <w:rsid w:val="004209C7"/>
    <w:rsid w:val="004313E6"/>
    <w:rsid w:val="00450BEC"/>
    <w:rsid w:val="00485189"/>
    <w:rsid w:val="004A5EAC"/>
    <w:rsid w:val="004B7844"/>
    <w:rsid w:val="00503ED9"/>
    <w:rsid w:val="00547C08"/>
    <w:rsid w:val="005508EC"/>
    <w:rsid w:val="005659FC"/>
    <w:rsid w:val="005B1330"/>
    <w:rsid w:val="005C0ADC"/>
    <w:rsid w:val="00612E76"/>
    <w:rsid w:val="006268EF"/>
    <w:rsid w:val="00665C31"/>
    <w:rsid w:val="006711A4"/>
    <w:rsid w:val="006F29B2"/>
    <w:rsid w:val="00766C4C"/>
    <w:rsid w:val="00797EB7"/>
    <w:rsid w:val="00840E35"/>
    <w:rsid w:val="0085608E"/>
    <w:rsid w:val="008619F3"/>
    <w:rsid w:val="00886D44"/>
    <w:rsid w:val="00886DE8"/>
    <w:rsid w:val="008B2BC5"/>
    <w:rsid w:val="0090414B"/>
    <w:rsid w:val="00916FA1"/>
    <w:rsid w:val="00955A49"/>
    <w:rsid w:val="00963516"/>
    <w:rsid w:val="009649D5"/>
    <w:rsid w:val="009A5966"/>
    <w:rsid w:val="009C7452"/>
    <w:rsid w:val="00A005A4"/>
    <w:rsid w:val="00A01B51"/>
    <w:rsid w:val="00A20BFB"/>
    <w:rsid w:val="00A36711"/>
    <w:rsid w:val="00A82694"/>
    <w:rsid w:val="00AA5CF6"/>
    <w:rsid w:val="00AA6ACB"/>
    <w:rsid w:val="00B02AA4"/>
    <w:rsid w:val="00B32A3A"/>
    <w:rsid w:val="00B37BAF"/>
    <w:rsid w:val="00B76E59"/>
    <w:rsid w:val="00BA017B"/>
    <w:rsid w:val="00BC7081"/>
    <w:rsid w:val="00BF460F"/>
    <w:rsid w:val="00BF5BDB"/>
    <w:rsid w:val="00C70391"/>
    <w:rsid w:val="00CA0515"/>
    <w:rsid w:val="00CB1A20"/>
    <w:rsid w:val="00CB5AAC"/>
    <w:rsid w:val="00D05E5E"/>
    <w:rsid w:val="00D46DCA"/>
    <w:rsid w:val="00D77137"/>
    <w:rsid w:val="00D8117B"/>
    <w:rsid w:val="00DB049E"/>
    <w:rsid w:val="00DD0B30"/>
    <w:rsid w:val="00DD568B"/>
    <w:rsid w:val="00DD6C72"/>
    <w:rsid w:val="00DE220B"/>
    <w:rsid w:val="00DF56C6"/>
    <w:rsid w:val="00E20CCF"/>
    <w:rsid w:val="00E25ED8"/>
    <w:rsid w:val="00E36C42"/>
    <w:rsid w:val="00E644F4"/>
    <w:rsid w:val="00EE671D"/>
    <w:rsid w:val="00F11D24"/>
    <w:rsid w:val="00F52F54"/>
    <w:rsid w:val="00FC4612"/>
    <w:rsid w:val="00FC7115"/>
    <w:rsid w:val="00FF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133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5B1330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1330"/>
  </w:style>
  <w:style w:type="character" w:customStyle="1" w:styleId="WW8Num1z1">
    <w:name w:val="WW8Num1z1"/>
    <w:rsid w:val="005B1330"/>
  </w:style>
  <w:style w:type="character" w:customStyle="1" w:styleId="WW8Num1z2">
    <w:name w:val="WW8Num1z2"/>
    <w:rsid w:val="005B1330"/>
  </w:style>
  <w:style w:type="character" w:customStyle="1" w:styleId="WW8Num1z3">
    <w:name w:val="WW8Num1z3"/>
    <w:rsid w:val="005B1330"/>
  </w:style>
  <w:style w:type="character" w:customStyle="1" w:styleId="WW8Num1z4">
    <w:name w:val="WW8Num1z4"/>
    <w:rsid w:val="005B1330"/>
  </w:style>
  <w:style w:type="character" w:customStyle="1" w:styleId="WW8Num1z5">
    <w:name w:val="WW8Num1z5"/>
    <w:rsid w:val="005B1330"/>
  </w:style>
  <w:style w:type="character" w:customStyle="1" w:styleId="WW8Num1z6">
    <w:name w:val="WW8Num1z6"/>
    <w:rsid w:val="005B1330"/>
  </w:style>
  <w:style w:type="character" w:customStyle="1" w:styleId="WW8Num1z7">
    <w:name w:val="WW8Num1z7"/>
    <w:rsid w:val="005B1330"/>
  </w:style>
  <w:style w:type="character" w:customStyle="1" w:styleId="WW8Num1z8">
    <w:name w:val="WW8Num1z8"/>
    <w:rsid w:val="005B1330"/>
  </w:style>
  <w:style w:type="character" w:customStyle="1" w:styleId="WW8Num2z0">
    <w:name w:val="WW8Num2z0"/>
    <w:rsid w:val="005B1330"/>
    <w:rPr>
      <w:rFonts w:hint="default"/>
      <w:iCs/>
    </w:rPr>
  </w:style>
  <w:style w:type="character" w:customStyle="1" w:styleId="WW8Num3z0">
    <w:name w:val="WW8Num3z0"/>
    <w:rsid w:val="005B133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5B1330"/>
    <w:rPr>
      <w:rFonts w:hint="default"/>
      <w:b/>
      <w:i w:val="0"/>
      <w:iCs w:val="0"/>
    </w:rPr>
  </w:style>
  <w:style w:type="character" w:customStyle="1" w:styleId="WW8Num4z2">
    <w:name w:val="WW8Num4z2"/>
    <w:rsid w:val="005B1330"/>
  </w:style>
  <w:style w:type="character" w:customStyle="1" w:styleId="WW8Num4z3">
    <w:name w:val="WW8Num4z3"/>
    <w:rsid w:val="005B1330"/>
  </w:style>
  <w:style w:type="character" w:customStyle="1" w:styleId="WW8Num4z4">
    <w:name w:val="WW8Num4z4"/>
    <w:rsid w:val="005B1330"/>
  </w:style>
  <w:style w:type="character" w:customStyle="1" w:styleId="WW8Num4z5">
    <w:name w:val="WW8Num4z5"/>
    <w:rsid w:val="005B1330"/>
  </w:style>
  <w:style w:type="character" w:customStyle="1" w:styleId="WW8Num4z6">
    <w:name w:val="WW8Num4z6"/>
    <w:rsid w:val="005B1330"/>
  </w:style>
  <w:style w:type="character" w:customStyle="1" w:styleId="WW8Num4z7">
    <w:name w:val="WW8Num4z7"/>
    <w:rsid w:val="005B1330"/>
  </w:style>
  <w:style w:type="character" w:customStyle="1" w:styleId="WW8Num4z8">
    <w:name w:val="WW8Num4z8"/>
    <w:rsid w:val="005B1330"/>
  </w:style>
  <w:style w:type="character" w:customStyle="1" w:styleId="WW8Num5z0">
    <w:name w:val="WW8Num5z0"/>
    <w:rsid w:val="005B1330"/>
    <w:rPr>
      <w:rFonts w:hint="default"/>
    </w:rPr>
  </w:style>
  <w:style w:type="character" w:customStyle="1" w:styleId="WW8Num5z1">
    <w:name w:val="WW8Num5z1"/>
    <w:rsid w:val="005B1330"/>
    <w:rPr>
      <w:rFonts w:ascii="Courier New" w:hAnsi="Courier New" w:cs="Courier New" w:hint="default"/>
    </w:rPr>
  </w:style>
  <w:style w:type="character" w:customStyle="1" w:styleId="WW8Num5z2">
    <w:name w:val="WW8Num5z2"/>
    <w:rsid w:val="005B1330"/>
  </w:style>
  <w:style w:type="character" w:customStyle="1" w:styleId="WW8Num5z3">
    <w:name w:val="WW8Num5z3"/>
    <w:rsid w:val="005B1330"/>
  </w:style>
  <w:style w:type="character" w:customStyle="1" w:styleId="WW8Num5z4">
    <w:name w:val="WW8Num5z4"/>
    <w:rsid w:val="005B1330"/>
  </w:style>
  <w:style w:type="character" w:customStyle="1" w:styleId="WW8Num5z5">
    <w:name w:val="WW8Num5z5"/>
    <w:rsid w:val="005B1330"/>
  </w:style>
  <w:style w:type="character" w:customStyle="1" w:styleId="WW8Num5z6">
    <w:name w:val="WW8Num5z6"/>
    <w:rsid w:val="005B1330"/>
  </w:style>
  <w:style w:type="character" w:customStyle="1" w:styleId="WW8Num5z7">
    <w:name w:val="WW8Num5z7"/>
    <w:rsid w:val="005B1330"/>
  </w:style>
  <w:style w:type="character" w:customStyle="1" w:styleId="WW8Num5z8">
    <w:name w:val="WW8Num5z8"/>
    <w:rsid w:val="005B1330"/>
  </w:style>
  <w:style w:type="character" w:customStyle="1" w:styleId="WW8Num6z0">
    <w:name w:val="WW8Num6z0"/>
    <w:rsid w:val="005B1330"/>
  </w:style>
  <w:style w:type="character" w:customStyle="1" w:styleId="WW8Num7z0">
    <w:name w:val="WW8Num7z0"/>
    <w:rsid w:val="005B1330"/>
    <w:rPr>
      <w:rFonts w:hint="default"/>
      <w:b/>
      <w:bCs/>
    </w:rPr>
  </w:style>
  <w:style w:type="character" w:customStyle="1" w:styleId="WW8Num8z0">
    <w:name w:val="WW8Num8z0"/>
    <w:rsid w:val="005B1330"/>
  </w:style>
  <w:style w:type="character" w:customStyle="1" w:styleId="WW8Num9z0">
    <w:name w:val="WW8Num9z0"/>
    <w:rsid w:val="005B1330"/>
    <w:rPr>
      <w:rFonts w:ascii="Times New Roman" w:eastAsia="Times New Roman" w:hAnsi="Times New Roman" w:cs="Times New Roman"/>
      <w:b w:val="0"/>
      <w:bCs/>
    </w:rPr>
  </w:style>
  <w:style w:type="character" w:customStyle="1" w:styleId="WW8Num2z1">
    <w:name w:val="WW8Num2z1"/>
    <w:rsid w:val="005B133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z2">
    <w:name w:val="WW8Num2z2"/>
    <w:rsid w:val="005B1330"/>
    <w:rPr>
      <w:rFonts w:hint="default"/>
    </w:rPr>
  </w:style>
  <w:style w:type="character" w:customStyle="1" w:styleId="WW8Num2z3">
    <w:name w:val="WW8Num2z3"/>
    <w:rsid w:val="005B1330"/>
  </w:style>
  <w:style w:type="character" w:customStyle="1" w:styleId="WW8Num2z4">
    <w:name w:val="WW8Num2z4"/>
    <w:rsid w:val="005B1330"/>
  </w:style>
  <w:style w:type="character" w:customStyle="1" w:styleId="WW8Num2z5">
    <w:name w:val="WW8Num2z5"/>
    <w:rsid w:val="005B1330"/>
  </w:style>
  <w:style w:type="character" w:customStyle="1" w:styleId="WW8Num2z6">
    <w:name w:val="WW8Num2z6"/>
    <w:rsid w:val="005B1330"/>
  </w:style>
  <w:style w:type="character" w:customStyle="1" w:styleId="WW8Num2z7">
    <w:name w:val="WW8Num2z7"/>
    <w:rsid w:val="005B1330"/>
  </w:style>
  <w:style w:type="character" w:customStyle="1" w:styleId="WW8Num2z8">
    <w:name w:val="WW8Num2z8"/>
    <w:rsid w:val="005B1330"/>
  </w:style>
  <w:style w:type="character" w:customStyle="1" w:styleId="WW8Num3z1">
    <w:name w:val="WW8Num3z1"/>
    <w:rsid w:val="005B1330"/>
  </w:style>
  <w:style w:type="character" w:customStyle="1" w:styleId="WW8Num3z2">
    <w:name w:val="WW8Num3z2"/>
    <w:rsid w:val="005B1330"/>
  </w:style>
  <w:style w:type="character" w:customStyle="1" w:styleId="WW8Num3z3">
    <w:name w:val="WW8Num3z3"/>
    <w:rsid w:val="005B1330"/>
  </w:style>
  <w:style w:type="character" w:customStyle="1" w:styleId="WW8Num3z4">
    <w:name w:val="WW8Num3z4"/>
    <w:rsid w:val="005B1330"/>
  </w:style>
  <w:style w:type="character" w:customStyle="1" w:styleId="WW8Num3z5">
    <w:name w:val="WW8Num3z5"/>
    <w:rsid w:val="005B1330"/>
  </w:style>
  <w:style w:type="character" w:customStyle="1" w:styleId="WW8Num3z6">
    <w:name w:val="WW8Num3z6"/>
    <w:rsid w:val="005B1330"/>
  </w:style>
  <w:style w:type="character" w:customStyle="1" w:styleId="WW8Num3z7">
    <w:name w:val="WW8Num3z7"/>
    <w:rsid w:val="005B1330"/>
  </w:style>
  <w:style w:type="character" w:customStyle="1" w:styleId="WW8Num3z8">
    <w:name w:val="WW8Num3z8"/>
    <w:rsid w:val="005B1330"/>
  </w:style>
  <w:style w:type="character" w:customStyle="1" w:styleId="WW8Num4z1">
    <w:name w:val="WW8Num4z1"/>
    <w:rsid w:val="005B1330"/>
  </w:style>
  <w:style w:type="character" w:customStyle="1" w:styleId="WW8Num6z1">
    <w:name w:val="WW8Num6z1"/>
    <w:rsid w:val="005B1330"/>
  </w:style>
  <w:style w:type="character" w:customStyle="1" w:styleId="WW8Num6z2">
    <w:name w:val="WW8Num6z2"/>
    <w:rsid w:val="005B1330"/>
  </w:style>
  <w:style w:type="character" w:customStyle="1" w:styleId="WW8Num6z3">
    <w:name w:val="WW8Num6z3"/>
    <w:rsid w:val="005B1330"/>
  </w:style>
  <w:style w:type="character" w:customStyle="1" w:styleId="WW8Num6z4">
    <w:name w:val="WW8Num6z4"/>
    <w:rsid w:val="005B1330"/>
  </w:style>
  <w:style w:type="character" w:customStyle="1" w:styleId="WW8Num6z5">
    <w:name w:val="WW8Num6z5"/>
    <w:rsid w:val="005B1330"/>
  </w:style>
  <w:style w:type="character" w:customStyle="1" w:styleId="WW8Num6z6">
    <w:name w:val="WW8Num6z6"/>
    <w:rsid w:val="005B1330"/>
  </w:style>
  <w:style w:type="character" w:customStyle="1" w:styleId="WW8Num6z7">
    <w:name w:val="WW8Num6z7"/>
    <w:rsid w:val="005B1330"/>
  </w:style>
  <w:style w:type="character" w:customStyle="1" w:styleId="WW8Num6z8">
    <w:name w:val="WW8Num6z8"/>
    <w:rsid w:val="005B1330"/>
  </w:style>
  <w:style w:type="character" w:customStyle="1" w:styleId="WW8Num7z2">
    <w:name w:val="WW8Num7z2"/>
    <w:rsid w:val="005B1330"/>
  </w:style>
  <w:style w:type="character" w:customStyle="1" w:styleId="WW8Num7z3">
    <w:name w:val="WW8Num7z3"/>
    <w:rsid w:val="005B1330"/>
  </w:style>
  <w:style w:type="character" w:customStyle="1" w:styleId="WW8Num7z4">
    <w:name w:val="WW8Num7z4"/>
    <w:rsid w:val="005B1330"/>
  </w:style>
  <w:style w:type="character" w:customStyle="1" w:styleId="WW8Num7z5">
    <w:name w:val="WW8Num7z5"/>
    <w:rsid w:val="005B1330"/>
  </w:style>
  <w:style w:type="character" w:customStyle="1" w:styleId="WW8Num7z6">
    <w:name w:val="WW8Num7z6"/>
    <w:rsid w:val="005B1330"/>
  </w:style>
  <w:style w:type="character" w:customStyle="1" w:styleId="WW8Num7z7">
    <w:name w:val="WW8Num7z7"/>
    <w:rsid w:val="005B1330"/>
  </w:style>
  <w:style w:type="character" w:customStyle="1" w:styleId="WW8Num7z8">
    <w:name w:val="WW8Num7z8"/>
    <w:rsid w:val="005B1330"/>
  </w:style>
  <w:style w:type="character" w:customStyle="1" w:styleId="WW8Num8z1">
    <w:name w:val="WW8Num8z1"/>
    <w:rsid w:val="005B1330"/>
  </w:style>
  <w:style w:type="character" w:customStyle="1" w:styleId="WW8Num8z2">
    <w:name w:val="WW8Num8z2"/>
    <w:rsid w:val="005B1330"/>
  </w:style>
  <w:style w:type="character" w:customStyle="1" w:styleId="WW8Num8z3">
    <w:name w:val="WW8Num8z3"/>
    <w:rsid w:val="005B1330"/>
  </w:style>
  <w:style w:type="character" w:customStyle="1" w:styleId="WW8Num8z4">
    <w:name w:val="WW8Num8z4"/>
    <w:rsid w:val="005B1330"/>
  </w:style>
  <w:style w:type="character" w:customStyle="1" w:styleId="WW8Num8z5">
    <w:name w:val="WW8Num8z5"/>
    <w:rsid w:val="005B1330"/>
  </w:style>
  <w:style w:type="character" w:customStyle="1" w:styleId="WW8Num8z6">
    <w:name w:val="WW8Num8z6"/>
    <w:rsid w:val="005B1330"/>
  </w:style>
  <w:style w:type="character" w:customStyle="1" w:styleId="WW8Num8z7">
    <w:name w:val="WW8Num8z7"/>
    <w:rsid w:val="005B1330"/>
  </w:style>
  <w:style w:type="character" w:customStyle="1" w:styleId="WW8Num8z8">
    <w:name w:val="WW8Num8z8"/>
    <w:rsid w:val="005B1330"/>
  </w:style>
  <w:style w:type="character" w:customStyle="1" w:styleId="WW8Num9z1">
    <w:name w:val="WW8Num9z1"/>
    <w:rsid w:val="005B1330"/>
    <w:rPr>
      <w:rFonts w:ascii="Courier New" w:hAnsi="Courier New" w:cs="Courier New" w:hint="default"/>
    </w:rPr>
  </w:style>
  <w:style w:type="character" w:customStyle="1" w:styleId="WW8Num9z2">
    <w:name w:val="WW8Num9z2"/>
    <w:rsid w:val="005B1330"/>
  </w:style>
  <w:style w:type="character" w:customStyle="1" w:styleId="WW8Num9z3">
    <w:name w:val="WW8Num9z3"/>
    <w:rsid w:val="005B1330"/>
  </w:style>
  <w:style w:type="character" w:customStyle="1" w:styleId="WW8Num9z4">
    <w:name w:val="WW8Num9z4"/>
    <w:rsid w:val="005B1330"/>
  </w:style>
  <w:style w:type="character" w:customStyle="1" w:styleId="WW8Num9z5">
    <w:name w:val="WW8Num9z5"/>
    <w:rsid w:val="005B1330"/>
  </w:style>
  <w:style w:type="character" w:customStyle="1" w:styleId="WW8Num9z6">
    <w:name w:val="WW8Num9z6"/>
    <w:rsid w:val="005B1330"/>
  </w:style>
  <w:style w:type="character" w:customStyle="1" w:styleId="WW8Num9z7">
    <w:name w:val="WW8Num9z7"/>
    <w:rsid w:val="005B1330"/>
  </w:style>
  <w:style w:type="character" w:customStyle="1" w:styleId="WW8Num9z8">
    <w:name w:val="WW8Num9z8"/>
    <w:rsid w:val="005B1330"/>
  </w:style>
  <w:style w:type="character" w:customStyle="1" w:styleId="WW8Num10z0">
    <w:name w:val="WW8Num10z0"/>
    <w:rsid w:val="005B1330"/>
  </w:style>
  <w:style w:type="character" w:customStyle="1" w:styleId="WW8Num10z1">
    <w:name w:val="WW8Num10z1"/>
    <w:rsid w:val="005B1330"/>
  </w:style>
  <w:style w:type="character" w:customStyle="1" w:styleId="WW8Num10z2">
    <w:name w:val="WW8Num10z2"/>
    <w:rsid w:val="005B1330"/>
  </w:style>
  <w:style w:type="character" w:customStyle="1" w:styleId="WW8Num10z3">
    <w:name w:val="WW8Num10z3"/>
    <w:rsid w:val="005B1330"/>
  </w:style>
  <w:style w:type="character" w:customStyle="1" w:styleId="WW8Num10z4">
    <w:name w:val="WW8Num10z4"/>
    <w:rsid w:val="005B1330"/>
  </w:style>
  <w:style w:type="character" w:customStyle="1" w:styleId="WW8Num10z5">
    <w:name w:val="WW8Num10z5"/>
    <w:rsid w:val="005B1330"/>
  </w:style>
  <w:style w:type="character" w:customStyle="1" w:styleId="WW8Num10z6">
    <w:name w:val="WW8Num10z6"/>
    <w:rsid w:val="005B1330"/>
  </w:style>
  <w:style w:type="character" w:customStyle="1" w:styleId="WW8Num10z7">
    <w:name w:val="WW8Num10z7"/>
    <w:rsid w:val="005B1330"/>
  </w:style>
  <w:style w:type="character" w:customStyle="1" w:styleId="WW8Num10z8">
    <w:name w:val="WW8Num10z8"/>
    <w:rsid w:val="005B1330"/>
  </w:style>
  <w:style w:type="character" w:customStyle="1" w:styleId="WW8Num11z0">
    <w:name w:val="WW8Num11z0"/>
    <w:rsid w:val="005B1330"/>
    <w:rPr>
      <w:rFonts w:hint="default"/>
    </w:rPr>
  </w:style>
  <w:style w:type="character" w:customStyle="1" w:styleId="WW8Num11z1">
    <w:name w:val="WW8Num11z1"/>
    <w:rsid w:val="005B1330"/>
  </w:style>
  <w:style w:type="character" w:customStyle="1" w:styleId="WW8Num11z2">
    <w:name w:val="WW8Num11z2"/>
    <w:rsid w:val="005B1330"/>
  </w:style>
  <w:style w:type="character" w:customStyle="1" w:styleId="WW8Num11z3">
    <w:name w:val="WW8Num11z3"/>
    <w:rsid w:val="005B1330"/>
  </w:style>
  <w:style w:type="character" w:customStyle="1" w:styleId="WW8Num11z4">
    <w:name w:val="WW8Num11z4"/>
    <w:rsid w:val="005B1330"/>
  </w:style>
  <w:style w:type="character" w:customStyle="1" w:styleId="WW8Num11z5">
    <w:name w:val="WW8Num11z5"/>
    <w:rsid w:val="005B1330"/>
  </w:style>
  <w:style w:type="character" w:customStyle="1" w:styleId="WW8Num11z6">
    <w:name w:val="WW8Num11z6"/>
    <w:rsid w:val="005B1330"/>
  </w:style>
  <w:style w:type="character" w:customStyle="1" w:styleId="WW8Num11z7">
    <w:name w:val="WW8Num11z7"/>
    <w:rsid w:val="005B1330"/>
  </w:style>
  <w:style w:type="character" w:customStyle="1" w:styleId="WW8Num11z8">
    <w:name w:val="WW8Num11z8"/>
    <w:rsid w:val="005B1330"/>
  </w:style>
  <w:style w:type="character" w:customStyle="1" w:styleId="WW8Num12z0">
    <w:name w:val="WW8Num12z0"/>
    <w:rsid w:val="005B1330"/>
  </w:style>
  <w:style w:type="character" w:customStyle="1" w:styleId="WW8Num12z1">
    <w:name w:val="WW8Num12z1"/>
    <w:rsid w:val="005B1330"/>
  </w:style>
  <w:style w:type="character" w:customStyle="1" w:styleId="WW8Num12z2">
    <w:name w:val="WW8Num12z2"/>
    <w:rsid w:val="005B1330"/>
  </w:style>
  <w:style w:type="character" w:customStyle="1" w:styleId="WW8Num12z3">
    <w:name w:val="WW8Num12z3"/>
    <w:rsid w:val="005B1330"/>
  </w:style>
  <w:style w:type="character" w:customStyle="1" w:styleId="WW8Num12z4">
    <w:name w:val="WW8Num12z4"/>
    <w:rsid w:val="005B1330"/>
  </w:style>
  <w:style w:type="character" w:customStyle="1" w:styleId="WW8Num12z5">
    <w:name w:val="WW8Num12z5"/>
    <w:rsid w:val="005B1330"/>
  </w:style>
  <w:style w:type="character" w:customStyle="1" w:styleId="WW8Num12z6">
    <w:name w:val="WW8Num12z6"/>
    <w:rsid w:val="005B1330"/>
  </w:style>
  <w:style w:type="character" w:customStyle="1" w:styleId="WW8Num12z7">
    <w:name w:val="WW8Num12z7"/>
    <w:rsid w:val="005B1330"/>
  </w:style>
  <w:style w:type="character" w:customStyle="1" w:styleId="WW8Num12z8">
    <w:name w:val="WW8Num12z8"/>
    <w:rsid w:val="005B1330"/>
  </w:style>
  <w:style w:type="character" w:customStyle="1" w:styleId="WW8Num13z0">
    <w:name w:val="WW8Num13z0"/>
    <w:rsid w:val="005B1330"/>
  </w:style>
  <w:style w:type="character" w:customStyle="1" w:styleId="WW8Num13z1">
    <w:name w:val="WW8Num13z1"/>
    <w:rsid w:val="005B1330"/>
  </w:style>
  <w:style w:type="character" w:customStyle="1" w:styleId="WW8Num13z2">
    <w:name w:val="WW8Num13z2"/>
    <w:rsid w:val="005B1330"/>
  </w:style>
  <w:style w:type="character" w:customStyle="1" w:styleId="WW8Num13z3">
    <w:name w:val="WW8Num13z3"/>
    <w:rsid w:val="005B1330"/>
  </w:style>
  <w:style w:type="character" w:customStyle="1" w:styleId="WW8Num13z4">
    <w:name w:val="WW8Num13z4"/>
    <w:rsid w:val="005B1330"/>
  </w:style>
  <w:style w:type="character" w:customStyle="1" w:styleId="WW8Num13z5">
    <w:name w:val="WW8Num13z5"/>
    <w:rsid w:val="005B1330"/>
  </w:style>
  <w:style w:type="character" w:customStyle="1" w:styleId="WW8Num13z6">
    <w:name w:val="WW8Num13z6"/>
    <w:rsid w:val="005B1330"/>
  </w:style>
  <w:style w:type="character" w:customStyle="1" w:styleId="WW8Num13z7">
    <w:name w:val="WW8Num13z7"/>
    <w:rsid w:val="005B1330"/>
  </w:style>
  <w:style w:type="character" w:customStyle="1" w:styleId="WW8Num13z8">
    <w:name w:val="WW8Num13z8"/>
    <w:rsid w:val="005B1330"/>
  </w:style>
  <w:style w:type="character" w:customStyle="1" w:styleId="WW8Num14z0">
    <w:name w:val="WW8Num14z0"/>
    <w:rsid w:val="005B1330"/>
    <w:rPr>
      <w:rFonts w:hint="default"/>
      <w:color w:val="000000"/>
    </w:rPr>
  </w:style>
  <w:style w:type="character" w:customStyle="1" w:styleId="WW8Num14z1">
    <w:name w:val="WW8Num14z1"/>
    <w:rsid w:val="005B1330"/>
  </w:style>
  <w:style w:type="character" w:customStyle="1" w:styleId="WW8Num14z2">
    <w:name w:val="WW8Num14z2"/>
    <w:rsid w:val="005B1330"/>
  </w:style>
  <w:style w:type="character" w:customStyle="1" w:styleId="WW8Num14z3">
    <w:name w:val="WW8Num14z3"/>
    <w:rsid w:val="005B1330"/>
  </w:style>
  <w:style w:type="character" w:customStyle="1" w:styleId="WW8Num14z4">
    <w:name w:val="WW8Num14z4"/>
    <w:rsid w:val="005B1330"/>
  </w:style>
  <w:style w:type="character" w:customStyle="1" w:styleId="WW8Num14z5">
    <w:name w:val="WW8Num14z5"/>
    <w:rsid w:val="005B1330"/>
  </w:style>
  <w:style w:type="character" w:customStyle="1" w:styleId="WW8Num14z6">
    <w:name w:val="WW8Num14z6"/>
    <w:rsid w:val="005B1330"/>
  </w:style>
  <w:style w:type="character" w:customStyle="1" w:styleId="WW8Num14z7">
    <w:name w:val="WW8Num14z7"/>
    <w:rsid w:val="005B1330"/>
  </w:style>
  <w:style w:type="character" w:customStyle="1" w:styleId="WW8Num14z8">
    <w:name w:val="WW8Num14z8"/>
    <w:rsid w:val="005B1330"/>
  </w:style>
  <w:style w:type="character" w:customStyle="1" w:styleId="WW8Num15z0">
    <w:name w:val="WW8Num15z0"/>
    <w:rsid w:val="005B1330"/>
    <w:rPr>
      <w:rFonts w:ascii="Times New Roman" w:eastAsia="Times New Roman" w:hAnsi="Times New Roman" w:cs="Times New Roman"/>
      <w:b w:val="0"/>
      <w:bCs/>
    </w:rPr>
  </w:style>
  <w:style w:type="character" w:customStyle="1" w:styleId="WW8Num15z1">
    <w:name w:val="WW8Num15z1"/>
    <w:rsid w:val="005B1330"/>
  </w:style>
  <w:style w:type="character" w:customStyle="1" w:styleId="WW8Num15z2">
    <w:name w:val="WW8Num15z2"/>
    <w:rsid w:val="005B1330"/>
  </w:style>
  <w:style w:type="character" w:customStyle="1" w:styleId="WW8Num15z3">
    <w:name w:val="WW8Num15z3"/>
    <w:rsid w:val="005B1330"/>
  </w:style>
  <w:style w:type="character" w:customStyle="1" w:styleId="WW8Num15z4">
    <w:name w:val="WW8Num15z4"/>
    <w:rsid w:val="005B1330"/>
  </w:style>
  <w:style w:type="character" w:customStyle="1" w:styleId="WW8Num15z5">
    <w:name w:val="WW8Num15z5"/>
    <w:rsid w:val="005B1330"/>
  </w:style>
  <w:style w:type="character" w:customStyle="1" w:styleId="WW8Num15z6">
    <w:name w:val="WW8Num15z6"/>
    <w:rsid w:val="005B1330"/>
  </w:style>
  <w:style w:type="character" w:customStyle="1" w:styleId="WW8Num15z7">
    <w:name w:val="WW8Num15z7"/>
    <w:rsid w:val="005B1330"/>
  </w:style>
  <w:style w:type="character" w:customStyle="1" w:styleId="WW8Num15z8">
    <w:name w:val="WW8Num15z8"/>
    <w:rsid w:val="005B1330"/>
  </w:style>
  <w:style w:type="character" w:customStyle="1" w:styleId="WW8Num16z0">
    <w:name w:val="WW8Num16z0"/>
    <w:rsid w:val="005B1330"/>
    <w:rPr>
      <w:rFonts w:hint="default"/>
      <w:color w:val="000000"/>
    </w:rPr>
  </w:style>
  <w:style w:type="character" w:customStyle="1" w:styleId="WW8Num16z1">
    <w:name w:val="WW8Num16z1"/>
    <w:rsid w:val="005B1330"/>
  </w:style>
  <w:style w:type="character" w:customStyle="1" w:styleId="WW8Num16z2">
    <w:name w:val="WW8Num16z2"/>
    <w:rsid w:val="005B1330"/>
  </w:style>
  <w:style w:type="character" w:customStyle="1" w:styleId="WW8Num16z3">
    <w:name w:val="WW8Num16z3"/>
    <w:rsid w:val="005B1330"/>
  </w:style>
  <w:style w:type="character" w:customStyle="1" w:styleId="WW8Num16z4">
    <w:name w:val="WW8Num16z4"/>
    <w:rsid w:val="005B1330"/>
  </w:style>
  <w:style w:type="character" w:customStyle="1" w:styleId="WW8Num16z5">
    <w:name w:val="WW8Num16z5"/>
    <w:rsid w:val="005B1330"/>
  </w:style>
  <w:style w:type="character" w:customStyle="1" w:styleId="WW8Num16z6">
    <w:name w:val="WW8Num16z6"/>
    <w:rsid w:val="005B1330"/>
  </w:style>
  <w:style w:type="character" w:customStyle="1" w:styleId="WW8Num16z7">
    <w:name w:val="WW8Num16z7"/>
    <w:rsid w:val="005B1330"/>
  </w:style>
  <w:style w:type="character" w:customStyle="1" w:styleId="WW8Num16z8">
    <w:name w:val="WW8Num16z8"/>
    <w:rsid w:val="005B1330"/>
  </w:style>
  <w:style w:type="character" w:customStyle="1" w:styleId="Domylnaczcionkaakapitu1">
    <w:name w:val="Domyślna czcionka akapitu1"/>
    <w:rsid w:val="005B1330"/>
  </w:style>
  <w:style w:type="character" w:customStyle="1" w:styleId="Znakiprzypiswkocowych">
    <w:name w:val="Znaki przypisów końcowych"/>
    <w:basedOn w:val="Domylnaczcionkaakapitu1"/>
    <w:rsid w:val="005B1330"/>
    <w:rPr>
      <w:vertAlign w:val="superscript"/>
    </w:rPr>
  </w:style>
  <w:style w:type="character" w:styleId="Hipercze">
    <w:name w:val="Hyperlink"/>
    <w:basedOn w:val="Domylnaczcionkaakapitu1"/>
    <w:rsid w:val="005B1330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5B13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B1330"/>
    <w:pPr>
      <w:spacing w:after="140" w:line="288" w:lineRule="auto"/>
    </w:pPr>
  </w:style>
  <w:style w:type="paragraph" w:styleId="Lista">
    <w:name w:val="List"/>
    <w:basedOn w:val="Tekstpodstawowy"/>
    <w:rsid w:val="005B1330"/>
    <w:rPr>
      <w:rFonts w:cs="Mangal"/>
    </w:rPr>
  </w:style>
  <w:style w:type="paragraph" w:styleId="Legenda">
    <w:name w:val="caption"/>
    <w:basedOn w:val="Normalny"/>
    <w:qFormat/>
    <w:rsid w:val="005B133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B1330"/>
    <w:pPr>
      <w:suppressLineNumbers/>
    </w:pPr>
    <w:rPr>
      <w:rFonts w:cs="Mangal"/>
    </w:rPr>
  </w:style>
  <w:style w:type="paragraph" w:styleId="Tekstprzypisukocowego">
    <w:name w:val="endnote text"/>
    <w:basedOn w:val="Normalny"/>
    <w:rsid w:val="005B1330"/>
    <w:rPr>
      <w:sz w:val="20"/>
      <w:szCs w:val="20"/>
    </w:rPr>
  </w:style>
  <w:style w:type="paragraph" w:customStyle="1" w:styleId="Default">
    <w:name w:val="Default"/>
    <w:rsid w:val="005B133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5B1330"/>
    <w:pPr>
      <w:spacing w:before="280" w:after="119"/>
    </w:pPr>
  </w:style>
  <w:style w:type="paragraph" w:styleId="Nagwek">
    <w:name w:val="header"/>
    <w:basedOn w:val="Normalny"/>
    <w:rsid w:val="005B13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B13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6DE8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semiHidden/>
    <w:rsid w:val="005508EC"/>
    <w:rPr>
      <w:vertAlign w:val="superscript"/>
    </w:rPr>
  </w:style>
  <w:style w:type="paragraph" w:styleId="NormalnyWeb">
    <w:name w:val="Normal (Web)"/>
    <w:basedOn w:val="Normalny"/>
    <w:rsid w:val="000A598C"/>
    <w:pPr>
      <w:suppressAutoHyphens w:val="0"/>
      <w:spacing w:before="100" w:beforeAutospacing="1" w:after="142" w:line="276" w:lineRule="auto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5137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D51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lin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blin.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ubli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2725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PRZZYZNAWANIA PRACODAWCY ŚRODKÓW NA KSZTAĆŁENIE USTAWICZNE PRACOWNIKÓW I PRACODAWCY FIFNASOWANCYH W RAMACH KRAJOWEGO FUNDUSZU SZKOLENIOWEGO</vt:lpstr>
    </vt:vector>
  </TitlesOfParts>
  <Company>Microsoft</Company>
  <LinksUpToDate>false</LinksUpToDate>
  <CharactersWithSpaces>19040</CharactersWithSpaces>
  <SharedDoc>false</SharedDoc>
  <HLinks>
    <vt:vector size="18" baseType="variant">
      <vt:variant>
        <vt:i4>7340143</vt:i4>
      </vt:variant>
      <vt:variant>
        <vt:i4>6</vt:i4>
      </vt:variant>
      <vt:variant>
        <vt:i4>0</vt:i4>
      </vt:variant>
      <vt:variant>
        <vt:i4>5</vt:i4>
      </vt:variant>
      <vt:variant>
        <vt:lpwstr>http://lublin.praca.gov.pl/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http://lublin.praca.gov.pl/</vt:lpwstr>
      </vt:variant>
      <vt:variant>
        <vt:lpwstr/>
      </vt:variant>
      <vt:variant>
        <vt:i4>7340143</vt:i4>
      </vt:variant>
      <vt:variant>
        <vt:i4>0</vt:i4>
      </vt:variant>
      <vt:variant>
        <vt:i4>0</vt:i4>
      </vt:variant>
      <vt:variant>
        <vt:i4>5</vt:i4>
      </vt:variant>
      <vt:variant>
        <vt:lpwstr>http://lublin.praca.gov.pl/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PRZZYZNAWANIA PRACODAWCY ŚRODKÓW NA KSZTAĆŁENIE USTAWICZNE PRACOWNIKÓW I PRACODAWCY FIFNASOWANCYH W RAMACH KRAJOWEGO FUNDUSZU SZKOLENIOWEGO</dc:title>
  <dc:creator>swasala_lu</dc:creator>
  <cp:lastModifiedBy>Edyta Pytka</cp:lastModifiedBy>
  <cp:revision>4</cp:revision>
  <cp:lastPrinted>2021-02-26T13:46:00Z</cp:lastPrinted>
  <dcterms:created xsi:type="dcterms:W3CDTF">2022-02-08T09:41:00Z</dcterms:created>
  <dcterms:modified xsi:type="dcterms:W3CDTF">2022-02-08T10:52:00Z</dcterms:modified>
</cp:coreProperties>
</file>