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4BE0" w14:textId="77777777" w:rsidR="00591C9D" w:rsidRPr="009F12E9" w:rsidRDefault="00591C9D" w:rsidP="00BE2869">
      <w:pPr>
        <w:spacing w:line="240" w:lineRule="auto"/>
        <w:jc w:val="both"/>
        <w:rPr>
          <w:rFonts w:ascii="Trebuchet MS" w:hAnsi="Trebuchet MS"/>
          <w:sz w:val="22"/>
        </w:rPr>
      </w:pPr>
    </w:p>
    <w:p w14:paraId="6148CE17" w14:textId="0CD9D13B" w:rsidR="00591C9D" w:rsidRPr="00EF497B" w:rsidRDefault="00BE2869" w:rsidP="00BE2869">
      <w:pPr>
        <w:spacing w:line="240" w:lineRule="auto"/>
        <w:jc w:val="center"/>
        <w:rPr>
          <w:b/>
          <w:bCs/>
          <w:sz w:val="68"/>
          <w:szCs w:val="68"/>
        </w:rPr>
      </w:pPr>
      <w:r w:rsidRPr="00EF497B">
        <w:rPr>
          <w:b/>
          <w:bCs/>
          <w:sz w:val="68"/>
          <w:szCs w:val="68"/>
        </w:rPr>
        <w:t xml:space="preserve">STUDIA PODYPLOMOWE W OBSZARZE </w:t>
      </w:r>
      <w:r w:rsidR="00EF497B" w:rsidRPr="00EF497B">
        <w:rPr>
          <w:b/>
          <w:bCs/>
          <w:sz w:val="68"/>
          <w:szCs w:val="68"/>
        </w:rPr>
        <w:t>NIERUCHOMOŚCI</w:t>
      </w:r>
    </w:p>
    <w:p w14:paraId="57F5A057" w14:textId="77777777" w:rsidR="00A04CDA" w:rsidRPr="00D25E7B" w:rsidRDefault="00A04CDA" w:rsidP="00A04CDA">
      <w:pPr>
        <w:spacing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(większość zajęć odbywa się online)</w:t>
      </w:r>
    </w:p>
    <w:p w14:paraId="3EEBBFBB" w14:textId="77777777" w:rsidR="00BE2869" w:rsidRPr="00EF497B" w:rsidRDefault="00BE2869" w:rsidP="00591C9D">
      <w:pPr>
        <w:rPr>
          <w:b/>
          <w:bCs/>
          <w:sz w:val="22"/>
        </w:rPr>
      </w:pPr>
    </w:p>
    <w:p w14:paraId="41172E09" w14:textId="740ABE66" w:rsidR="00591C9D" w:rsidRDefault="00EF497B" w:rsidP="00591C9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AUDYT ENERGETYCZNY</w:t>
      </w:r>
    </w:p>
    <w:p w14:paraId="682C62FE" w14:textId="77777777" w:rsidR="00BE2869" w:rsidRPr="00B96692" w:rsidRDefault="00BE2869" w:rsidP="00591C9D">
      <w:pPr>
        <w:rPr>
          <w:b/>
          <w:bCs/>
        </w:rPr>
      </w:pPr>
    </w:p>
    <w:p w14:paraId="314DD567" w14:textId="61E09CAF" w:rsidR="00591C9D" w:rsidRPr="00D71D92" w:rsidRDefault="00591C9D" w:rsidP="00591C9D">
      <w:pPr>
        <w:rPr>
          <w:sz w:val="22"/>
        </w:rPr>
      </w:pPr>
      <w:r w:rsidRPr="00D71D92">
        <w:rPr>
          <w:b/>
          <w:bCs/>
          <w:sz w:val="22"/>
        </w:rPr>
        <w:t>Poziom:</w:t>
      </w:r>
      <w:r w:rsidRPr="00D71D92">
        <w:rPr>
          <w:sz w:val="22"/>
        </w:rPr>
        <w:t xml:space="preserve"> studia </w:t>
      </w:r>
      <w:r w:rsidR="00B137ED">
        <w:rPr>
          <w:sz w:val="22"/>
        </w:rPr>
        <w:t>podyplomowe</w:t>
      </w:r>
    </w:p>
    <w:p w14:paraId="1200AADC" w14:textId="648B7320" w:rsidR="00591C9D" w:rsidRPr="00D71D92" w:rsidRDefault="00591C9D" w:rsidP="00591C9D">
      <w:pPr>
        <w:rPr>
          <w:sz w:val="22"/>
        </w:rPr>
      </w:pPr>
      <w:r w:rsidRPr="00D71D92">
        <w:rPr>
          <w:b/>
          <w:bCs/>
          <w:sz w:val="22"/>
        </w:rPr>
        <w:t>Czas trwania:</w:t>
      </w:r>
      <w:r w:rsidRPr="00D71D92">
        <w:rPr>
          <w:sz w:val="22"/>
        </w:rPr>
        <w:t xml:space="preserve"> </w:t>
      </w:r>
      <w:r w:rsidR="00B137ED">
        <w:rPr>
          <w:sz w:val="22"/>
        </w:rPr>
        <w:t>2 semestry</w:t>
      </w:r>
    </w:p>
    <w:p w14:paraId="73EAF321" w14:textId="3E71742A" w:rsidR="00BE2869" w:rsidRDefault="003C355E" w:rsidP="00591C9D">
      <w:pPr>
        <w:rPr>
          <w:sz w:val="22"/>
        </w:rPr>
      </w:pPr>
      <w:r w:rsidRPr="003C355E">
        <w:rPr>
          <w:b/>
          <w:bCs/>
          <w:sz w:val="22"/>
        </w:rPr>
        <w:t>Cena:</w:t>
      </w:r>
      <w:r w:rsidRPr="003C355E">
        <w:rPr>
          <w:sz w:val="22"/>
        </w:rPr>
        <w:t xml:space="preserve"> </w:t>
      </w:r>
      <w:r w:rsidR="00EF497B" w:rsidRPr="00EF497B">
        <w:rPr>
          <w:sz w:val="22"/>
        </w:rPr>
        <w:t xml:space="preserve">Opłata wpisowa: 200 zł </w:t>
      </w:r>
      <w:r w:rsidR="00EF497B">
        <w:rPr>
          <w:sz w:val="22"/>
        </w:rPr>
        <w:t>|</w:t>
      </w:r>
      <w:r w:rsidR="00EF497B" w:rsidRPr="00EF497B">
        <w:rPr>
          <w:sz w:val="22"/>
        </w:rPr>
        <w:t xml:space="preserve"> Płatność miesięczna (10 rat): 451 zł </w:t>
      </w:r>
      <w:r w:rsidR="00EF497B">
        <w:rPr>
          <w:sz w:val="22"/>
        </w:rPr>
        <w:t>|</w:t>
      </w:r>
      <w:r w:rsidR="00EF497B" w:rsidRPr="00EF497B">
        <w:rPr>
          <w:sz w:val="22"/>
        </w:rPr>
        <w:t xml:space="preserve"> Opłata za cały tok studiów: 4100 zł</w:t>
      </w:r>
    </w:p>
    <w:p w14:paraId="2BF97F80" w14:textId="77777777" w:rsidR="00EF497B" w:rsidRPr="00D71D92" w:rsidRDefault="00EF497B" w:rsidP="00591C9D">
      <w:pPr>
        <w:rPr>
          <w:sz w:val="22"/>
        </w:rPr>
      </w:pPr>
    </w:p>
    <w:p w14:paraId="5C9F0A00" w14:textId="1039E680" w:rsidR="00BE2869" w:rsidRDefault="00EF497B" w:rsidP="004C70A4">
      <w:pPr>
        <w:spacing w:line="240" w:lineRule="auto"/>
        <w:jc w:val="both"/>
        <w:rPr>
          <w:sz w:val="22"/>
        </w:rPr>
      </w:pPr>
      <w:r w:rsidRPr="00EF497B">
        <w:rPr>
          <w:sz w:val="22"/>
        </w:rPr>
        <w:t>Program studiów podyplomowych zgodny jest z zakresem programowym szkolenia dla osób ubiegających się o uprawnienia do sporządzania świadectwa charakterystyki energetycznej zgodnie z</w:t>
      </w:r>
      <w:r w:rsidR="004C70A4">
        <w:rPr>
          <w:sz w:val="22"/>
        </w:rPr>
        <w:t> </w:t>
      </w:r>
      <w:r w:rsidRPr="00EF497B">
        <w:rPr>
          <w:sz w:val="22"/>
        </w:rPr>
        <w:t>Ustawą z dnia 29 sierpnia 2014 r. o charakterystyce energetycznej budynków. Uwzględnia on zagadnienia związane z charakterystyką energetyczną budynków, wykonywaniem audytów energetycznych budynków, budownictwem energooszczędnym i odnawialnymi źródłami energii. Zgodnie z obowiązującymi regulacjami prawnymi, ukończenie z wynikiem pozytywnym rocznych studiów podyplomowych na ww. kierunku umożliwia uzyskanie uprawnień do sporządzania świadectw charakterystyki energetycznej budynków.</w:t>
      </w:r>
    </w:p>
    <w:p w14:paraId="1E675938" w14:textId="77777777" w:rsidR="00EF497B" w:rsidRDefault="00EF497B" w:rsidP="009503C8">
      <w:pPr>
        <w:spacing w:line="240" w:lineRule="auto"/>
        <w:rPr>
          <w:sz w:val="22"/>
        </w:rPr>
      </w:pPr>
    </w:p>
    <w:p w14:paraId="4D1F6844" w14:textId="2BF6422D" w:rsidR="00B137ED" w:rsidRPr="00B137ED" w:rsidRDefault="00EF497B" w:rsidP="009503C8">
      <w:pPr>
        <w:spacing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WYCENA NIERUCHOMOŚCI</w:t>
      </w:r>
    </w:p>
    <w:p w14:paraId="6E3046F7" w14:textId="77777777" w:rsidR="00B137ED" w:rsidRPr="00B137ED" w:rsidRDefault="00B137ED" w:rsidP="009503C8">
      <w:pPr>
        <w:spacing w:line="240" w:lineRule="auto"/>
        <w:rPr>
          <w:sz w:val="22"/>
        </w:rPr>
      </w:pPr>
    </w:p>
    <w:p w14:paraId="5359A1BC" w14:textId="77777777" w:rsidR="00B137ED" w:rsidRPr="00D71D92" w:rsidRDefault="00B137ED" w:rsidP="00B137ED">
      <w:pPr>
        <w:rPr>
          <w:sz w:val="22"/>
        </w:rPr>
      </w:pPr>
      <w:r w:rsidRPr="00D71D92">
        <w:rPr>
          <w:b/>
          <w:bCs/>
          <w:sz w:val="22"/>
        </w:rPr>
        <w:t>Poziom:</w:t>
      </w:r>
      <w:r w:rsidRPr="00D71D92">
        <w:rPr>
          <w:sz w:val="22"/>
        </w:rPr>
        <w:t xml:space="preserve"> studia </w:t>
      </w:r>
      <w:r>
        <w:rPr>
          <w:sz w:val="22"/>
        </w:rPr>
        <w:t>podyplomowe</w:t>
      </w:r>
    </w:p>
    <w:p w14:paraId="309E8084" w14:textId="77777777" w:rsidR="00B137ED" w:rsidRPr="00D71D92" w:rsidRDefault="00B137ED" w:rsidP="00B137ED">
      <w:pPr>
        <w:rPr>
          <w:sz w:val="22"/>
        </w:rPr>
      </w:pPr>
      <w:r w:rsidRPr="00D71D92">
        <w:rPr>
          <w:b/>
          <w:bCs/>
          <w:sz w:val="22"/>
        </w:rPr>
        <w:t>Czas trwania:</w:t>
      </w:r>
      <w:r w:rsidRPr="00D71D92">
        <w:rPr>
          <w:sz w:val="22"/>
        </w:rPr>
        <w:t xml:space="preserve"> </w:t>
      </w:r>
      <w:r>
        <w:rPr>
          <w:sz w:val="22"/>
        </w:rPr>
        <w:t>2 semestry</w:t>
      </w:r>
    </w:p>
    <w:p w14:paraId="3BAE199D" w14:textId="69F5C2F1" w:rsidR="00BE2869" w:rsidRDefault="00B137ED" w:rsidP="00591C9D">
      <w:pPr>
        <w:rPr>
          <w:sz w:val="22"/>
        </w:rPr>
      </w:pPr>
      <w:r w:rsidRPr="003C355E">
        <w:rPr>
          <w:b/>
          <w:bCs/>
          <w:sz w:val="22"/>
        </w:rPr>
        <w:t>Cena:</w:t>
      </w:r>
      <w:r w:rsidRPr="003C355E">
        <w:rPr>
          <w:sz w:val="22"/>
        </w:rPr>
        <w:t xml:space="preserve"> </w:t>
      </w:r>
      <w:r w:rsidR="00EF497B" w:rsidRPr="00EF497B">
        <w:rPr>
          <w:sz w:val="22"/>
        </w:rPr>
        <w:t xml:space="preserve">Opłata wpisowa: 200 zł </w:t>
      </w:r>
      <w:r w:rsidR="00EF497B">
        <w:rPr>
          <w:sz w:val="22"/>
        </w:rPr>
        <w:t>|</w:t>
      </w:r>
      <w:r w:rsidR="00EF497B" w:rsidRPr="00EF497B">
        <w:rPr>
          <w:sz w:val="22"/>
        </w:rPr>
        <w:t xml:space="preserve"> Płatność miesięczna (10 rat): 451 zł </w:t>
      </w:r>
      <w:r w:rsidR="00EF497B">
        <w:rPr>
          <w:sz w:val="22"/>
        </w:rPr>
        <w:t>|</w:t>
      </w:r>
      <w:r w:rsidR="00EF497B" w:rsidRPr="00EF497B">
        <w:rPr>
          <w:sz w:val="22"/>
        </w:rPr>
        <w:t xml:space="preserve"> Opłata roczna: 4 100 zł</w:t>
      </w:r>
    </w:p>
    <w:p w14:paraId="14448121" w14:textId="77777777" w:rsidR="00EF497B" w:rsidRPr="00D71D92" w:rsidRDefault="00EF497B" w:rsidP="00591C9D">
      <w:pPr>
        <w:rPr>
          <w:sz w:val="22"/>
        </w:rPr>
      </w:pPr>
    </w:p>
    <w:p w14:paraId="3CAABEB6" w14:textId="4CFD47EB" w:rsidR="00E31336" w:rsidRDefault="00EF497B" w:rsidP="004C70A4">
      <w:pPr>
        <w:jc w:val="both"/>
        <w:rPr>
          <w:sz w:val="22"/>
        </w:rPr>
      </w:pPr>
      <w:r w:rsidRPr="00EF497B">
        <w:rPr>
          <w:sz w:val="22"/>
        </w:rPr>
        <w:t>Celem studiów jest nauczenie słuchaczy nowego, odpowiedniego do współczesnych wyzwań. Patrzenia na sprawy gospodarki nieruchomościami oraz wyrobienie u słuchaczy umiejętności określania wartości nieruchomości do różnych celów. Zaprezentowany będzie aparat pojęciowy i szereg praktycznych instrumentów związanych z określaniem wartości nieruchomości. Praktyczna specjalistyczna wiedza dotycząca wyceny nieruchomości osadzona będzie w szerszym kontekście wiedzy</w:t>
      </w:r>
      <w:r w:rsidR="00E31336">
        <w:rPr>
          <w:sz w:val="22"/>
        </w:rPr>
        <w:t>.</w:t>
      </w:r>
      <w:r w:rsidRPr="00EF497B">
        <w:rPr>
          <w:sz w:val="22"/>
        </w:rPr>
        <w:t xml:space="preserve"> Umiejętności niezbędne do zdania przed Państwową Komisją Kwalifikacyjną egzaminu umożliwiającego uzyskanie uprawnień zawodowych i wykonywanie zawodu rzeczoznawcy majątkowego.</w:t>
      </w:r>
    </w:p>
    <w:p w14:paraId="2BBCED72" w14:textId="77777777" w:rsidR="00E31336" w:rsidRDefault="00E31336" w:rsidP="00EF497B">
      <w:pPr>
        <w:rPr>
          <w:sz w:val="22"/>
        </w:rPr>
      </w:pPr>
    </w:p>
    <w:p w14:paraId="5D277708" w14:textId="09EDF78C" w:rsidR="00E31336" w:rsidRPr="00E31336" w:rsidRDefault="00E31336" w:rsidP="00E31336">
      <w:pPr>
        <w:jc w:val="center"/>
        <w:rPr>
          <w:color w:val="C00000"/>
          <w:sz w:val="22"/>
        </w:rPr>
      </w:pPr>
      <w:r w:rsidRPr="00300FC5">
        <w:rPr>
          <w:color w:val="C00000"/>
          <w:sz w:val="22"/>
        </w:rPr>
        <w:t>POSIADAMY PROMOCJE STAŁE I CZASOWE</w:t>
      </w:r>
      <w:r>
        <w:rPr>
          <w:color w:val="C00000"/>
          <w:sz w:val="22"/>
        </w:rPr>
        <w:t xml:space="preserve"> (szczegóły na wspa.pl)</w:t>
      </w:r>
    </w:p>
    <w:sectPr w:rsidR="00E31336" w:rsidRPr="00E31336" w:rsidSect="00417676">
      <w:headerReference w:type="default" r:id="rId8"/>
      <w:footerReference w:type="default" r:id="rId9"/>
      <w:pgSz w:w="11906" w:h="16838"/>
      <w:pgMar w:top="1621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4F1A" w14:textId="77777777" w:rsidR="006B5658" w:rsidRDefault="006B5658" w:rsidP="00C123AC">
      <w:pPr>
        <w:spacing w:line="240" w:lineRule="auto"/>
      </w:pPr>
      <w:r>
        <w:separator/>
      </w:r>
    </w:p>
  </w:endnote>
  <w:endnote w:type="continuationSeparator" w:id="0">
    <w:p w14:paraId="3925D838" w14:textId="77777777" w:rsidR="006B5658" w:rsidRDefault="006B5658" w:rsidP="00C1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424F" w14:textId="2C480AC6" w:rsidR="00785123" w:rsidRDefault="005F6D3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6BF6F2EA" wp14:editId="5F4B7226">
          <wp:simplePos x="0" y="0"/>
          <wp:positionH relativeFrom="margin">
            <wp:align>center</wp:align>
          </wp:positionH>
          <wp:positionV relativeFrom="paragraph">
            <wp:posOffset>60325</wp:posOffset>
          </wp:positionV>
          <wp:extent cx="6886575" cy="855716"/>
          <wp:effectExtent l="0" t="0" r="0" b="190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 papier firm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D4AF96" w14:textId="2DB8F97D" w:rsidR="00785123" w:rsidRDefault="00785123">
    <w:pPr>
      <w:pStyle w:val="Stopka"/>
    </w:pPr>
  </w:p>
  <w:p w14:paraId="3D2AF7FD" w14:textId="1967A792" w:rsidR="00C123AC" w:rsidRDefault="00C123AC">
    <w:pPr>
      <w:pStyle w:val="Stopka"/>
    </w:pPr>
  </w:p>
  <w:p w14:paraId="01C0A706" w14:textId="33ED974F" w:rsidR="00C123AC" w:rsidRDefault="00C1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434E" w14:textId="77777777" w:rsidR="006B5658" w:rsidRDefault="006B5658" w:rsidP="00C123AC">
      <w:pPr>
        <w:spacing w:line="240" w:lineRule="auto"/>
      </w:pPr>
      <w:r>
        <w:separator/>
      </w:r>
    </w:p>
  </w:footnote>
  <w:footnote w:type="continuationSeparator" w:id="0">
    <w:p w14:paraId="6D85880C" w14:textId="77777777" w:rsidR="006B5658" w:rsidRDefault="006B5658" w:rsidP="00C1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58C3" w14:textId="00D78280" w:rsidR="00C123AC" w:rsidRPr="002625FA" w:rsidRDefault="00DE23B3" w:rsidP="00417676">
    <w:pPr>
      <w:pStyle w:val="Nagwek"/>
      <w:tabs>
        <w:tab w:val="clear" w:pos="4536"/>
        <w:tab w:val="clear" w:pos="9072"/>
        <w:tab w:val="left" w:pos="900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B6C07E7" wp14:editId="02948CBD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5715" b="63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676">
      <w:rPr>
        <w:noProof/>
        <w:lang w:eastAsia="pl-PL"/>
      </w:rPr>
      <w:drawing>
        <wp:inline distT="0" distB="0" distL="0" distR="0" wp14:anchorId="3A255095" wp14:editId="3C5B5A98">
          <wp:extent cx="1771650" cy="771526"/>
          <wp:effectExtent l="0" t="0" r="0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l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9" t="17031" r="9372" b="16082"/>
                  <a:stretch/>
                </pic:blipFill>
                <pic:spPr bwMode="auto">
                  <a:xfrm>
                    <a:off x="0" y="0"/>
                    <a:ext cx="1798287" cy="7831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F1609"/>
    <w:multiLevelType w:val="hybridMultilevel"/>
    <w:tmpl w:val="04A8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B5764"/>
    <w:multiLevelType w:val="hybridMultilevel"/>
    <w:tmpl w:val="A7529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F59F9"/>
    <w:multiLevelType w:val="hybridMultilevel"/>
    <w:tmpl w:val="CBB0A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11085"/>
    <w:multiLevelType w:val="hybridMultilevel"/>
    <w:tmpl w:val="00B68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39248">
    <w:abstractNumId w:val="3"/>
  </w:num>
  <w:num w:numId="2" w16cid:durableId="142016725">
    <w:abstractNumId w:val="2"/>
  </w:num>
  <w:num w:numId="3" w16cid:durableId="318925604">
    <w:abstractNumId w:val="1"/>
  </w:num>
  <w:num w:numId="4" w16cid:durableId="41821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AC"/>
    <w:rsid w:val="0001453F"/>
    <w:rsid w:val="00014DE2"/>
    <w:rsid w:val="0002411A"/>
    <w:rsid w:val="000B3745"/>
    <w:rsid w:val="000B4BE5"/>
    <w:rsid w:val="000C7FEB"/>
    <w:rsid w:val="00153D5B"/>
    <w:rsid w:val="00181D1B"/>
    <w:rsid w:val="001F2B0E"/>
    <w:rsid w:val="001F7E36"/>
    <w:rsid w:val="002145BB"/>
    <w:rsid w:val="002625FA"/>
    <w:rsid w:val="00282DF2"/>
    <w:rsid w:val="002D15D2"/>
    <w:rsid w:val="002F0290"/>
    <w:rsid w:val="003162E6"/>
    <w:rsid w:val="003C355E"/>
    <w:rsid w:val="0040274D"/>
    <w:rsid w:val="00417676"/>
    <w:rsid w:val="0043290E"/>
    <w:rsid w:val="004C70A4"/>
    <w:rsid w:val="004D2793"/>
    <w:rsid w:val="0052530A"/>
    <w:rsid w:val="00542901"/>
    <w:rsid w:val="00591C9D"/>
    <w:rsid w:val="005D34A0"/>
    <w:rsid w:val="005F6D38"/>
    <w:rsid w:val="00654DB0"/>
    <w:rsid w:val="006B5658"/>
    <w:rsid w:val="00721C18"/>
    <w:rsid w:val="007340E4"/>
    <w:rsid w:val="00785123"/>
    <w:rsid w:val="007A256F"/>
    <w:rsid w:val="007D127B"/>
    <w:rsid w:val="007D24B0"/>
    <w:rsid w:val="008053B7"/>
    <w:rsid w:val="009503C8"/>
    <w:rsid w:val="009667E6"/>
    <w:rsid w:val="009738B2"/>
    <w:rsid w:val="00974CB1"/>
    <w:rsid w:val="009B4579"/>
    <w:rsid w:val="009B64B4"/>
    <w:rsid w:val="009F12E9"/>
    <w:rsid w:val="00A0033D"/>
    <w:rsid w:val="00A04CDA"/>
    <w:rsid w:val="00A45628"/>
    <w:rsid w:val="00AB3E0B"/>
    <w:rsid w:val="00AB664F"/>
    <w:rsid w:val="00B137ED"/>
    <w:rsid w:val="00B23BFA"/>
    <w:rsid w:val="00B60B11"/>
    <w:rsid w:val="00B62F77"/>
    <w:rsid w:val="00BB1F7E"/>
    <w:rsid w:val="00BC37FC"/>
    <w:rsid w:val="00BD5E33"/>
    <w:rsid w:val="00BE2869"/>
    <w:rsid w:val="00BE2E25"/>
    <w:rsid w:val="00C123AC"/>
    <w:rsid w:val="00C53200"/>
    <w:rsid w:val="00C6128E"/>
    <w:rsid w:val="00CC439A"/>
    <w:rsid w:val="00D533DF"/>
    <w:rsid w:val="00D71D92"/>
    <w:rsid w:val="00D918D5"/>
    <w:rsid w:val="00DD1423"/>
    <w:rsid w:val="00DE23B3"/>
    <w:rsid w:val="00DF7A1F"/>
    <w:rsid w:val="00E07BAA"/>
    <w:rsid w:val="00E30F19"/>
    <w:rsid w:val="00E31336"/>
    <w:rsid w:val="00E75321"/>
    <w:rsid w:val="00EF497B"/>
    <w:rsid w:val="00F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E8201"/>
  <w15:chartTrackingRefBased/>
  <w15:docId w15:val="{A58BC4B7-A3BF-4B3C-A42F-3358C09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1F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123AC"/>
  </w:style>
  <w:style w:type="paragraph" w:styleId="Stopka">
    <w:name w:val="footer"/>
    <w:basedOn w:val="Normalny"/>
    <w:link w:val="Stopka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23AC"/>
  </w:style>
  <w:style w:type="paragraph" w:styleId="Tekstdymka">
    <w:name w:val="Balloon Text"/>
    <w:basedOn w:val="Normalny"/>
    <w:link w:val="TekstdymkaZnak"/>
    <w:uiPriority w:val="99"/>
    <w:semiHidden/>
    <w:unhideWhenUsed/>
    <w:rsid w:val="0001453F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F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591C9D"/>
    <w:pPr>
      <w:spacing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9CC6-C543-4AF7-A950-18817A7B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Malika Sierocka</cp:lastModifiedBy>
  <cp:revision>16</cp:revision>
  <cp:lastPrinted>2024-01-31T10:26:00Z</cp:lastPrinted>
  <dcterms:created xsi:type="dcterms:W3CDTF">2024-01-05T08:32:00Z</dcterms:created>
  <dcterms:modified xsi:type="dcterms:W3CDTF">2024-02-05T14:01:00Z</dcterms:modified>
</cp:coreProperties>
</file>